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margin" w:tblpXSpec="right" w:tblpY="408"/>
        <w:tblOverlap w:val="never"/>
        <w:tblW w:w="2605" w:type="dxa"/>
        <w:tblBorders>
          <w:top w:val="single" w:sz="12" w:space="0" w:color="4F81BD" w:themeColor="accent1"/>
          <w:left w:val="single" w:sz="12" w:space="0" w:color="4F81BD" w:themeColor="accent1"/>
          <w:bottom w:val="single" w:sz="12" w:space="0" w:color="4F81BD" w:themeColor="accent1"/>
          <w:right w:val="single" w:sz="12" w:space="0" w:color="4F81BD" w:themeColor="accent1"/>
        </w:tblBorders>
        <w:tblLook w:val="00A0" w:firstRow="1" w:lastRow="0" w:firstColumn="1" w:lastColumn="0" w:noHBand="0" w:noVBand="0"/>
      </w:tblPr>
      <w:tblGrid>
        <w:gridCol w:w="2605"/>
      </w:tblGrid>
      <w:tr w:rsidR="00D76A67" w:rsidRPr="004F29ED" w14:paraId="112935E1" w14:textId="77777777" w:rsidTr="00B74BAB">
        <w:tc>
          <w:tcPr>
            <w:tcW w:w="2605" w:type="dxa"/>
            <w:shd w:val="clear" w:color="auto" w:fill="808080" w:themeFill="background1" w:themeFillShade="80"/>
          </w:tcPr>
          <w:p w14:paraId="4AA4038E" w14:textId="48D54E04" w:rsidR="00D76A67" w:rsidRPr="004F29ED" w:rsidRDefault="00436623" w:rsidP="00D76A67">
            <w:pPr>
              <w:pStyle w:val="Nadpis4"/>
              <w:spacing w:line="240" w:lineRule="auto"/>
              <w:rPr>
                <w:bCs/>
                <w:lang w:val="en-GB"/>
              </w:rPr>
            </w:pPr>
            <w:r>
              <w:rPr>
                <w:bCs/>
              </w:rPr>
              <w:t>THE OWNER OF I</w:t>
            </w:r>
            <w:r>
              <w:rPr>
                <w:bCs/>
              </w:rPr>
              <w:t>NTELLECTUAL PROPERTY</w:t>
            </w:r>
          </w:p>
        </w:tc>
      </w:tr>
      <w:tr w:rsidR="00D76A67" w:rsidRPr="004F29ED" w14:paraId="53758003" w14:textId="77777777" w:rsidTr="00B74BAB">
        <w:tc>
          <w:tcPr>
            <w:tcW w:w="2605" w:type="dxa"/>
            <w:vAlign w:val="center"/>
          </w:tcPr>
          <w:p w14:paraId="7504C3AA" w14:textId="77777777" w:rsidR="00D76A67" w:rsidRPr="004F29ED" w:rsidRDefault="00D76A67" w:rsidP="00D76A67">
            <w:pPr>
              <w:spacing w:after="0" w:line="240" w:lineRule="auto"/>
              <w:rPr>
                <w:b/>
                <w:bCs/>
                <w:lang w:val="en-GB"/>
              </w:rPr>
            </w:pPr>
          </w:p>
          <w:p w14:paraId="52D3432C" w14:textId="77777777" w:rsidR="00D76A67" w:rsidRPr="004F29ED" w:rsidRDefault="00D76A67" w:rsidP="00D76A67">
            <w:pPr>
              <w:spacing w:after="0" w:line="240" w:lineRule="auto"/>
              <w:rPr>
                <w:b/>
                <w:bCs/>
                <w:lang w:val="en-GB"/>
              </w:rPr>
            </w:pPr>
            <w:r w:rsidRPr="004F29ED">
              <w:rPr>
                <w:b/>
                <w:bCs/>
                <w:lang w:val="en-GB"/>
              </w:rPr>
              <w:t>ČZU</w:t>
            </w:r>
          </w:p>
          <w:p w14:paraId="0DC4D6EA" w14:textId="77777777" w:rsidR="00D76A67" w:rsidRPr="004F29ED" w:rsidRDefault="00D76A67" w:rsidP="00D76A67">
            <w:pPr>
              <w:spacing w:after="0" w:line="240" w:lineRule="auto"/>
              <w:rPr>
                <w:b/>
                <w:bCs/>
                <w:lang w:val="en-GB"/>
              </w:rPr>
            </w:pPr>
          </w:p>
        </w:tc>
      </w:tr>
      <w:tr w:rsidR="00D76A67" w:rsidRPr="004F29ED" w14:paraId="2DDDE5D8" w14:textId="77777777" w:rsidTr="00B74BAB">
        <w:tc>
          <w:tcPr>
            <w:tcW w:w="2605" w:type="dxa"/>
            <w:shd w:val="clear" w:color="auto" w:fill="808080" w:themeFill="background1" w:themeFillShade="80"/>
          </w:tcPr>
          <w:p w14:paraId="5DBCC4FC" w14:textId="5FF339EA" w:rsidR="00D76A67" w:rsidRPr="004F29ED" w:rsidRDefault="00436623" w:rsidP="00D76A67">
            <w:pPr>
              <w:pStyle w:val="Nadpis4"/>
              <w:spacing w:line="240" w:lineRule="auto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IP STATUS</w:t>
            </w:r>
          </w:p>
        </w:tc>
      </w:tr>
      <w:tr w:rsidR="00D76A67" w:rsidRPr="004F29ED" w14:paraId="4E2CD514" w14:textId="77777777" w:rsidTr="00B74BAB">
        <w:trPr>
          <w:trHeight w:val="842"/>
        </w:trPr>
        <w:tc>
          <w:tcPr>
            <w:tcW w:w="2605" w:type="dxa"/>
          </w:tcPr>
          <w:p w14:paraId="34C75155" w14:textId="77777777" w:rsidR="00D76A67" w:rsidRPr="004F29ED" w:rsidRDefault="00D76A67" w:rsidP="00D76A67">
            <w:pPr>
              <w:pStyle w:val="Bezmezer"/>
              <w:rPr>
                <w:lang w:val="en-GB"/>
              </w:rPr>
            </w:pPr>
          </w:p>
          <w:p w14:paraId="441231E4" w14:textId="6F8643E7" w:rsidR="00D76A67" w:rsidRPr="004F29ED" w:rsidRDefault="004F29ED" w:rsidP="00D76A67">
            <w:pPr>
              <w:pStyle w:val="Bezmezer"/>
              <w:rPr>
                <w:b/>
                <w:lang w:val="en-GB"/>
              </w:rPr>
            </w:pPr>
            <w:r w:rsidRPr="004F29ED">
              <w:rPr>
                <w:b/>
                <w:lang w:val="en-GB"/>
              </w:rPr>
              <w:t>CZ utility model granted</w:t>
            </w:r>
          </w:p>
          <w:p w14:paraId="0910C143" w14:textId="0D0D19B5" w:rsidR="00D76A67" w:rsidRPr="004F29ED" w:rsidRDefault="004F29ED" w:rsidP="00D76A67">
            <w:pPr>
              <w:pStyle w:val="Bezmezer"/>
              <w:rPr>
                <w:b/>
                <w:lang w:val="en-GB"/>
              </w:rPr>
            </w:pPr>
            <w:r w:rsidRPr="004F29ED">
              <w:rPr>
                <w:b/>
                <w:lang w:val="en-GB"/>
              </w:rPr>
              <w:t>CZ patent grante</w:t>
            </w:r>
            <w:r w:rsidR="00E90CB8">
              <w:rPr>
                <w:b/>
                <w:lang w:val="en-GB"/>
              </w:rPr>
              <w:t>d</w:t>
            </w:r>
          </w:p>
          <w:p w14:paraId="03B544F6" w14:textId="287FF142" w:rsidR="004F29ED" w:rsidRPr="004F29ED" w:rsidRDefault="004F29ED" w:rsidP="00D76A67">
            <w:pPr>
              <w:pStyle w:val="Bezmezer"/>
              <w:rPr>
                <w:b/>
                <w:lang w:val="en-GB"/>
              </w:rPr>
            </w:pPr>
            <w:r w:rsidRPr="004F29ED">
              <w:rPr>
                <w:b/>
                <w:lang w:val="en-GB"/>
              </w:rPr>
              <w:t>International patent application in process</w:t>
            </w:r>
          </w:p>
          <w:p w14:paraId="62D2DB1D" w14:textId="77777777" w:rsidR="00D76A67" w:rsidRPr="004F29ED" w:rsidRDefault="00D76A67" w:rsidP="00D76A67">
            <w:pPr>
              <w:pStyle w:val="Nadpis5"/>
              <w:rPr>
                <w:lang w:val="en-GB"/>
              </w:rPr>
            </w:pPr>
          </w:p>
        </w:tc>
      </w:tr>
      <w:tr w:rsidR="00D76A67" w:rsidRPr="004F29ED" w14:paraId="32B30A7F" w14:textId="77777777" w:rsidTr="00B74BAB">
        <w:tc>
          <w:tcPr>
            <w:tcW w:w="2605" w:type="dxa"/>
            <w:shd w:val="clear" w:color="auto" w:fill="808080" w:themeFill="background1" w:themeFillShade="80"/>
          </w:tcPr>
          <w:p w14:paraId="28F74F89" w14:textId="06E596D3" w:rsidR="00D76A67" w:rsidRPr="004F29ED" w:rsidRDefault="00436623" w:rsidP="00D76A67">
            <w:pPr>
              <w:pStyle w:val="Nadpis4"/>
              <w:spacing w:line="240" w:lineRule="auto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TECHNOLOGY READINESS LEVEL</w:t>
            </w:r>
          </w:p>
        </w:tc>
      </w:tr>
      <w:tr w:rsidR="00D76A67" w:rsidRPr="004F29ED" w14:paraId="4B1C3746" w14:textId="77777777" w:rsidTr="00B74BAB">
        <w:tc>
          <w:tcPr>
            <w:tcW w:w="2605" w:type="dxa"/>
          </w:tcPr>
          <w:p w14:paraId="19A667CE" w14:textId="67480127" w:rsidR="00D76A67" w:rsidRPr="004F29ED" w:rsidRDefault="004F29ED" w:rsidP="00D76A67">
            <w:pPr>
              <w:spacing w:before="240" w:after="0" w:line="240" w:lineRule="auto"/>
              <w:rPr>
                <w:b/>
                <w:bCs/>
                <w:lang w:val="en-GB"/>
              </w:rPr>
            </w:pPr>
            <w:r w:rsidRPr="004F29ED">
              <w:rPr>
                <w:b/>
                <w:bCs/>
                <w:lang w:val="en-GB"/>
              </w:rPr>
              <w:t>Prototype</w:t>
            </w:r>
            <w:r w:rsidR="00D76A67" w:rsidRPr="004F29ED">
              <w:rPr>
                <w:b/>
                <w:bCs/>
                <w:lang w:val="en-GB"/>
              </w:rPr>
              <w:t xml:space="preserve">, </w:t>
            </w:r>
            <w:r w:rsidRPr="004F29ED">
              <w:rPr>
                <w:b/>
                <w:bCs/>
                <w:lang w:val="en-GB"/>
              </w:rPr>
              <w:t>technology validated in lab</w:t>
            </w:r>
            <w:r w:rsidR="00D76A67" w:rsidRPr="004F29ED">
              <w:rPr>
                <w:b/>
                <w:bCs/>
                <w:lang w:val="en-GB"/>
              </w:rPr>
              <w:t xml:space="preserve"> (TRL4)</w:t>
            </w:r>
          </w:p>
          <w:p w14:paraId="1FE9101F" w14:textId="77777777" w:rsidR="00D76A67" w:rsidRPr="004F29ED" w:rsidRDefault="00D76A67" w:rsidP="00D76A67">
            <w:pPr>
              <w:spacing w:after="0" w:line="240" w:lineRule="auto"/>
              <w:rPr>
                <w:b/>
                <w:bCs/>
                <w:lang w:val="en-GB"/>
              </w:rPr>
            </w:pPr>
          </w:p>
        </w:tc>
      </w:tr>
      <w:tr w:rsidR="00D76A67" w:rsidRPr="004F29ED" w14:paraId="4063510F" w14:textId="77777777" w:rsidTr="00B74BAB">
        <w:tc>
          <w:tcPr>
            <w:tcW w:w="2605" w:type="dxa"/>
            <w:shd w:val="clear" w:color="auto" w:fill="808080" w:themeFill="background1" w:themeFillShade="80"/>
          </w:tcPr>
          <w:p w14:paraId="1481533F" w14:textId="5597736A" w:rsidR="00D76A67" w:rsidRPr="004F29ED" w:rsidRDefault="00436623" w:rsidP="00D76A67">
            <w:pPr>
              <w:pStyle w:val="Nadpis4"/>
              <w:spacing w:line="240" w:lineRule="auto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CONTACT</w:t>
            </w:r>
            <w:bookmarkStart w:id="0" w:name="_GoBack"/>
            <w:bookmarkEnd w:id="0"/>
          </w:p>
        </w:tc>
      </w:tr>
      <w:tr w:rsidR="00D76A67" w:rsidRPr="004F29ED" w14:paraId="703B0037" w14:textId="77777777" w:rsidTr="00B74BAB">
        <w:tc>
          <w:tcPr>
            <w:tcW w:w="2605" w:type="dxa"/>
          </w:tcPr>
          <w:p w14:paraId="3D2976A1" w14:textId="77777777" w:rsidR="00D76A67" w:rsidRPr="004F29ED" w:rsidRDefault="00D76A67" w:rsidP="00D76A67">
            <w:pPr>
              <w:spacing w:before="240" w:after="0" w:line="240" w:lineRule="auto"/>
              <w:rPr>
                <w:b/>
                <w:bCs/>
                <w:lang w:val="en-GB"/>
              </w:rPr>
            </w:pPr>
            <w:r w:rsidRPr="004F29ED">
              <w:rPr>
                <w:b/>
                <w:bCs/>
                <w:lang w:val="en-GB"/>
              </w:rPr>
              <w:t>Mgr. Barbora Prixová</w:t>
            </w:r>
          </w:p>
          <w:p w14:paraId="7AB8D195" w14:textId="77777777" w:rsidR="00D76A67" w:rsidRPr="004F29ED" w:rsidRDefault="00D76A67" w:rsidP="00D76A67">
            <w:pPr>
              <w:spacing w:after="0" w:line="240" w:lineRule="auto"/>
              <w:rPr>
                <w:b/>
                <w:bCs/>
                <w:lang w:val="en-GB"/>
              </w:rPr>
            </w:pPr>
          </w:p>
          <w:p w14:paraId="1F4D2BD4" w14:textId="77777777" w:rsidR="00D76A67" w:rsidRPr="004F29ED" w:rsidRDefault="00D76A67" w:rsidP="00D76A67">
            <w:pPr>
              <w:spacing w:after="0" w:line="240" w:lineRule="auto"/>
              <w:rPr>
                <w:b/>
                <w:bCs/>
                <w:sz w:val="20"/>
                <w:szCs w:val="20"/>
                <w:lang w:val="en-GB"/>
              </w:rPr>
            </w:pPr>
            <w:r w:rsidRPr="004F29ED">
              <w:rPr>
                <w:b/>
                <w:bCs/>
                <w:sz w:val="20"/>
                <w:szCs w:val="20"/>
                <w:lang w:val="en-GB"/>
              </w:rPr>
              <w:t xml:space="preserve">T: </w:t>
            </w:r>
            <w:r w:rsidRPr="004F29ED">
              <w:rPr>
                <w:bCs/>
                <w:sz w:val="20"/>
                <w:szCs w:val="20"/>
                <w:lang w:val="en-GB"/>
              </w:rPr>
              <w:t>+420 731 889 906</w:t>
            </w:r>
          </w:p>
          <w:p w14:paraId="6E9730AA" w14:textId="77777777" w:rsidR="00D76A67" w:rsidRPr="004F29ED" w:rsidRDefault="00D76A67" w:rsidP="00D76A67">
            <w:pPr>
              <w:spacing w:after="0" w:line="240" w:lineRule="auto"/>
              <w:rPr>
                <w:b/>
                <w:bCs/>
                <w:lang w:val="en-GB"/>
              </w:rPr>
            </w:pPr>
            <w:r w:rsidRPr="004F29ED">
              <w:rPr>
                <w:b/>
                <w:bCs/>
                <w:sz w:val="20"/>
                <w:szCs w:val="20"/>
                <w:lang w:val="en-GB"/>
              </w:rPr>
              <w:t xml:space="preserve">E: </w:t>
            </w:r>
            <w:r w:rsidRPr="004F29ED">
              <w:rPr>
                <w:sz w:val="20"/>
                <w:szCs w:val="20"/>
                <w:lang w:val="en-GB"/>
              </w:rPr>
              <w:t xml:space="preserve">prixova@rektorat.czu.cz </w:t>
            </w:r>
          </w:p>
          <w:p w14:paraId="3932E2FE" w14:textId="77777777" w:rsidR="00D76A67" w:rsidRPr="004F29ED" w:rsidRDefault="00D76A67" w:rsidP="00D76A67">
            <w:pPr>
              <w:spacing w:after="0" w:line="240" w:lineRule="auto"/>
              <w:rPr>
                <w:b/>
                <w:bCs/>
                <w:lang w:val="en-GB"/>
              </w:rPr>
            </w:pPr>
          </w:p>
        </w:tc>
      </w:tr>
    </w:tbl>
    <w:p w14:paraId="228424EF" w14:textId="08A1400B" w:rsidR="00D76A67" w:rsidRPr="004F29ED" w:rsidRDefault="004F29ED" w:rsidP="00D76A67">
      <w:pPr>
        <w:pStyle w:val="Nadpis2"/>
        <w:ind w:right="-992"/>
        <w:rPr>
          <w:rFonts w:asciiTheme="minorHAnsi" w:hAnsiTheme="minorHAnsi" w:cstheme="minorHAnsi"/>
          <w:sz w:val="28"/>
          <w:szCs w:val="28"/>
          <w:lang w:val="en-GB"/>
        </w:rPr>
      </w:pPr>
      <w:r w:rsidRPr="004F29ED">
        <w:rPr>
          <w:rFonts w:asciiTheme="minorHAnsi" w:hAnsiTheme="minorHAnsi" w:cstheme="minorHAnsi"/>
          <w:sz w:val="28"/>
          <w:szCs w:val="28"/>
          <w:lang w:val="en-GB"/>
        </w:rPr>
        <w:t>TECHNOLOGY DESCRIPTION</w:t>
      </w:r>
    </w:p>
    <w:p w14:paraId="4CB908B5" w14:textId="2EB3B692" w:rsidR="004F29ED" w:rsidRPr="004F29ED" w:rsidRDefault="004F29ED" w:rsidP="004F29ED">
      <w:pPr>
        <w:pStyle w:val="Odstavecseseznamem"/>
        <w:numPr>
          <w:ilvl w:val="0"/>
          <w:numId w:val="28"/>
        </w:numPr>
        <w:rPr>
          <w:lang w:val="en-GB"/>
        </w:rPr>
      </w:pPr>
      <w:r w:rsidRPr="004F29ED">
        <w:rPr>
          <w:lang w:val="en-GB"/>
        </w:rPr>
        <w:t xml:space="preserve">The device uses pulsed electric </w:t>
      </w:r>
      <w:r>
        <w:rPr>
          <w:lang w:val="en-GB"/>
        </w:rPr>
        <w:t xml:space="preserve">field (PEF) </w:t>
      </w:r>
      <w:r w:rsidRPr="004F29ED">
        <w:rPr>
          <w:lang w:val="en-GB"/>
        </w:rPr>
        <w:t>technology to process food at low temperatures (approx. 42⁰C).</w:t>
      </w:r>
    </w:p>
    <w:p w14:paraId="718FF093" w14:textId="7AA704C4" w:rsidR="004F29ED" w:rsidRPr="004F29ED" w:rsidRDefault="004F29ED" w:rsidP="004F29ED">
      <w:pPr>
        <w:pStyle w:val="Odstavecseseznamem"/>
        <w:numPr>
          <w:ilvl w:val="0"/>
          <w:numId w:val="28"/>
        </w:numPr>
        <w:rPr>
          <w:lang w:val="en-GB"/>
        </w:rPr>
      </w:pPr>
      <w:r>
        <w:rPr>
          <w:lang w:val="en-GB"/>
        </w:rPr>
        <w:t>H</w:t>
      </w:r>
      <w:r w:rsidRPr="004F29ED">
        <w:rPr>
          <w:lang w:val="en-GB"/>
        </w:rPr>
        <w:t>igh-voltage pulsation is a gentle way of preparing food, in which all healthy substances, especially vitamins, are preserved.</w:t>
      </w:r>
    </w:p>
    <w:p w14:paraId="3A0D3C07" w14:textId="26C4FBCB" w:rsidR="004F29ED" w:rsidRPr="004F29ED" w:rsidRDefault="004F29ED" w:rsidP="004F29ED">
      <w:pPr>
        <w:pStyle w:val="Odstavecseseznamem"/>
        <w:numPr>
          <w:ilvl w:val="0"/>
          <w:numId w:val="28"/>
        </w:numPr>
        <w:rPr>
          <w:lang w:val="en-GB"/>
        </w:rPr>
      </w:pPr>
      <w:r w:rsidRPr="004F29ED">
        <w:rPr>
          <w:lang w:val="en-GB"/>
        </w:rPr>
        <w:t xml:space="preserve">During processing, cell membranes in food cells are opened, which allows better absorption of vitamins and enzymes </w:t>
      </w:r>
      <w:r>
        <w:rPr>
          <w:lang w:val="en-GB"/>
        </w:rPr>
        <w:t>within</w:t>
      </w:r>
      <w:r w:rsidRPr="004F29ED">
        <w:rPr>
          <w:lang w:val="en-GB"/>
        </w:rPr>
        <w:t xml:space="preserve"> the human body.</w:t>
      </w:r>
    </w:p>
    <w:p w14:paraId="6109A5C8" w14:textId="2269E05B" w:rsidR="00D76A67" w:rsidRPr="004F29ED" w:rsidRDefault="004F29ED" w:rsidP="004F29ED">
      <w:pPr>
        <w:pStyle w:val="Odstavecseseznamem"/>
        <w:numPr>
          <w:ilvl w:val="0"/>
          <w:numId w:val="28"/>
        </w:numPr>
        <w:rPr>
          <w:lang w:val="en-GB"/>
        </w:rPr>
      </w:pPr>
      <w:r>
        <w:rPr>
          <w:lang w:val="en-GB"/>
        </w:rPr>
        <w:t>F</w:t>
      </w:r>
      <w:r w:rsidRPr="004F29ED">
        <w:rPr>
          <w:lang w:val="en-GB"/>
        </w:rPr>
        <w:t>ood is sterilized by a pulsed electric field and is therefore suitable for direct consumption.</w:t>
      </w:r>
    </w:p>
    <w:p w14:paraId="4A29DC99" w14:textId="7C050C5E" w:rsidR="00D76A67" w:rsidRPr="004F29ED" w:rsidRDefault="004F29ED" w:rsidP="00D76A67">
      <w:pPr>
        <w:tabs>
          <w:tab w:val="left" w:pos="0"/>
        </w:tabs>
        <w:spacing w:after="120"/>
        <w:jc w:val="both"/>
        <w:rPr>
          <w:rFonts w:asciiTheme="minorHAnsi" w:hAnsiTheme="minorHAnsi" w:cstheme="minorHAnsi"/>
          <w:b/>
          <w:sz w:val="28"/>
          <w:szCs w:val="28"/>
          <w:lang w:val="en-GB"/>
        </w:rPr>
      </w:pPr>
      <w:r w:rsidRPr="004F29ED">
        <w:rPr>
          <w:rFonts w:asciiTheme="minorHAnsi" w:hAnsiTheme="minorHAnsi" w:cstheme="minorHAnsi"/>
          <w:b/>
          <w:sz w:val="28"/>
          <w:szCs w:val="28"/>
          <w:lang w:val="en-GB"/>
        </w:rPr>
        <w:t>UNIQUE FEATURES AND ADVANTAGES</w:t>
      </w:r>
    </w:p>
    <w:p w14:paraId="06BBF05D" w14:textId="1AC413D0" w:rsidR="004F29ED" w:rsidRPr="004F29ED" w:rsidRDefault="004F29ED" w:rsidP="004F29ED">
      <w:pPr>
        <w:pStyle w:val="Odstavecseseznamem"/>
        <w:numPr>
          <w:ilvl w:val="0"/>
          <w:numId w:val="28"/>
        </w:numPr>
        <w:rPr>
          <w:lang w:val="en-GB"/>
        </w:rPr>
      </w:pPr>
      <w:r w:rsidRPr="004F29ED">
        <w:rPr>
          <w:lang w:val="en-GB"/>
        </w:rPr>
        <w:t xml:space="preserve">The food processing method is highly energy efficient (the device is powered </w:t>
      </w:r>
      <w:r>
        <w:rPr>
          <w:lang w:val="en-GB"/>
        </w:rPr>
        <w:t>by</w:t>
      </w:r>
      <w:r w:rsidRPr="004F29ED">
        <w:rPr>
          <w:lang w:val="en-GB"/>
        </w:rPr>
        <w:t xml:space="preserve"> 220</w:t>
      </w:r>
      <w:r w:rsidR="005619D2">
        <w:rPr>
          <w:lang w:val="en-GB"/>
        </w:rPr>
        <w:t xml:space="preserve"> volts</w:t>
      </w:r>
      <w:r w:rsidRPr="004F29ED">
        <w:rPr>
          <w:lang w:val="en-GB"/>
        </w:rPr>
        <w:t>).</w:t>
      </w:r>
    </w:p>
    <w:p w14:paraId="7300C1A6" w14:textId="4BD2DA4F" w:rsidR="004F29ED" w:rsidRPr="004F29ED" w:rsidRDefault="004F29ED" w:rsidP="004F29ED">
      <w:pPr>
        <w:pStyle w:val="Odstavecseseznamem"/>
        <w:numPr>
          <w:ilvl w:val="0"/>
          <w:numId w:val="28"/>
        </w:numPr>
        <w:rPr>
          <w:lang w:val="en-GB"/>
        </w:rPr>
      </w:pPr>
      <w:r w:rsidRPr="004F29ED">
        <w:rPr>
          <w:lang w:val="en-GB"/>
        </w:rPr>
        <w:t>Processing is very fast (pulsation process takes only a few seconds).</w:t>
      </w:r>
    </w:p>
    <w:p w14:paraId="7F120166" w14:textId="5B412D17" w:rsidR="004F29ED" w:rsidRPr="004F29ED" w:rsidRDefault="004F29ED" w:rsidP="004F29ED">
      <w:pPr>
        <w:pStyle w:val="Odstavecseseznamem"/>
        <w:numPr>
          <w:ilvl w:val="0"/>
          <w:numId w:val="28"/>
        </w:numPr>
        <w:rPr>
          <w:lang w:val="en-GB"/>
        </w:rPr>
      </w:pPr>
      <w:r w:rsidRPr="004F29ED">
        <w:rPr>
          <w:lang w:val="en-GB"/>
        </w:rPr>
        <w:t xml:space="preserve">The opening of the cell </w:t>
      </w:r>
      <w:r w:rsidR="005619D2">
        <w:rPr>
          <w:lang w:val="en-GB"/>
        </w:rPr>
        <w:t>membrane</w:t>
      </w:r>
      <w:r w:rsidRPr="004F29ED">
        <w:rPr>
          <w:lang w:val="en-GB"/>
        </w:rPr>
        <w:t xml:space="preserve"> that occurs during the processing allows the human body to absorb nutrients and vitamins more easily (for example, after processing carrots with a pulse heater, the human body receives almost 95% of beta-carotene, while </w:t>
      </w:r>
      <w:r w:rsidR="005619D2">
        <w:rPr>
          <w:lang w:val="en-GB"/>
        </w:rPr>
        <w:t xml:space="preserve">consumed in its raw state </w:t>
      </w:r>
      <w:r w:rsidRPr="004F29ED">
        <w:rPr>
          <w:lang w:val="en-GB"/>
        </w:rPr>
        <w:t xml:space="preserve">only 20% </w:t>
      </w:r>
      <w:r w:rsidR="005619D2">
        <w:rPr>
          <w:lang w:val="en-GB"/>
        </w:rPr>
        <w:t>would be absorbed</w:t>
      </w:r>
      <w:r w:rsidRPr="004F29ED">
        <w:rPr>
          <w:lang w:val="en-GB"/>
        </w:rPr>
        <w:t>).</w:t>
      </w:r>
    </w:p>
    <w:p w14:paraId="3DEED6FF" w14:textId="63AD70AD" w:rsidR="00D76A67" w:rsidRPr="004F29ED" w:rsidRDefault="005619D2" w:rsidP="004F29ED">
      <w:pPr>
        <w:pStyle w:val="Odstavecseseznamem"/>
        <w:numPr>
          <w:ilvl w:val="0"/>
          <w:numId w:val="28"/>
        </w:numPr>
        <w:rPr>
          <w:lang w:val="en-GB"/>
        </w:rPr>
      </w:pPr>
      <w:r>
        <w:rPr>
          <w:lang w:val="en-GB"/>
        </w:rPr>
        <w:t xml:space="preserve">The maintenance of </w:t>
      </w:r>
      <w:r w:rsidR="004F29ED" w:rsidRPr="004F29ED">
        <w:rPr>
          <w:lang w:val="en-GB"/>
        </w:rPr>
        <w:t>low temperature</w:t>
      </w:r>
      <w:r>
        <w:rPr>
          <w:lang w:val="en-GB"/>
        </w:rPr>
        <w:t xml:space="preserve"> during processing means that </w:t>
      </w:r>
      <w:r w:rsidR="004F29ED" w:rsidRPr="004F29ED">
        <w:rPr>
          <w:lang w:val="en-GB"/>
        </w:rPr>
        <w:t xml:space="preserve">processed food </w:t>
      </w:r>
      <w:r>
        <w:rPr>
          <w:lang w:val="en-GB"/>
        </w:rPr>
        <w:t xml:space="preserve">can be consumed as part of </w:t>
      </w:r>
      <w:r w:rsidR="004F29ED" w:rsidRPr="004F29ED">
        <w:rPr>
          <w:lang w:val="en-GB"/>
        </w:rPr>
        <w:t>a raw diet.</w:t>
      </w:r>
    </w:p>
    <w:p w14:paraId="0EBAC33D" w14:textId="0803A042" w:rsidR="00D76A67" w:rsidRPr="004F29ED" w:rsidRDefault="004F29ED" w:rsidP="00D76A67">
      <w:pPr>
        <w:tabs>
          <w:tab w:val="left" w:pos="0"/>
        </w:tabs>
        <w:spacing w:after="120"/>
        <w:jc w:val="both"/>
        <w:rPr>
          <w:b/>
          <w:sz w:val="28"/>
          <w:szCs w:val="28"/>
          <w:lang w:val="en-GB"/>
        </w:rPr>
      </w:pPr>
      <w:r w:rsidRPr="004F29ED">
        <w:rPr>
          <w:b/>
          <w:sz w:val="28"/>
          <w:szCs w:val="28"/>
          <w:lang w:val="en-GB"/>
        </w:rPr>
        <w:t>POTENTIAL APPLICATION AND USE</w:t>
      </w:r>
    </w:p>
    <w:p w14:paraId="308A9F8E" w14:textId="3A097A6C" w:rsidR="005619D2" w:rsidRPr="005619D2" w:rsidRDefault="00E90CB8" w:rsidP="005619D2">
      <w:pPr>
        <w:pStyle w:val="Odstavecseseznamem"/>
        <w:numPr>
          <w:ilvl w:val="0"/>
          <w:numId w:val="28"/>
        </w:numPr>
        <w:rPr>
          <w:lang w:val="en-GB"/>
        </w:rPr>
      </w:pPr>
      <w:r>
        <w:rPr>
          <w:lang w:val="en-GB"/>
        </w:rPr>
        <w:t xml:space="preserve">Our technology </w:t>
      </w:r>
      <w:r w:rsidR="005619D2" w:rsidRPr="005619D2">
        <w:rPr>
          <w:lang w:val="en-GB"/>
        </w:rPr>
        <w:t xml:space="preserve">is ideal for use in </w:t>
      </w:r>
      <w:r w:rsidR="00133C47">
        <w:rPr>
          <w:lang w:val="en-GB"/>
        </w:rPr>
        <w:t xml:space="preserve">industrial </w:t>
      </w:r>
      <w:r w:rsidR="005619D2" w:rsidRPr="005619D2">
        <w:rPr>
          <w:lang w:val="en-GB"/>
        </w:rPr>
        <w:t>food processing</w:t>
      </w:r>
      <w:r>
        <w:rPr>
          <w:lang w:val="en-GB"/>
        </w:rPr>
        <w:t xml:space="preserve">, but also </w:t>
      </w:r>
      <w:r w:rsidR="005619D2" w:rsidRPr="005619D2">
        <w:rPr>
          <w:lang w:val="en-GB"/>
        </w:rPr>
        <w:t xml:space="preserve">as a home </w:t>
      </w:r>
      <w:r>
        <w:rPr>
          <w:lang w:val="en-GB"/>
        </w:rPr>
        <w:t xml:space="preserve">food processing </w:t>
      </w:r>
      <w:r w:rsidR="005619D2" w:rsidRPr="005619D2">
        <w:rPr>
          <w:lang w:val="en-GB"/>
        </w:rPr>
        <w:t>appliance.</w:t>
      </w:r>
    </w:p>
    <w:p w14:paraId="5117DD88" w14:textId="59A2170F" w:rsidR="005619D2" w:rsidRPr="005619D2" w:rsidRDefault="005619D2" w:rsidP="005619D2">
      <w:pPr>
        <w:pStyle w:val="Odstavecseseznamem"/>
        <w:numPr>
          <w:ilvl w:val="0"/>
          <w:numId w:val="28"/>
        </w:numPr>
        <w:rPr>
          <w:lang w:val="en-GB"/>
        </w:rPr>
      </w:pPr>
      <w:r w:rsidRPr="005619D2">
        <w:rPr>
          <w:lang w:val="en-GB"/>
        </w:rPr>
        <w:t>It is a technology with a wide market potential, applicable to numerous groups of end</w:t>
      </w:r>
      <w:r w:rsidR="00E90CB8">
        <w:rPr>
          <w:lang w:val="en-GB"/>
        </w:rPr>
        <w:t>-</w:t>
      </w:r>
      <w:r w:rsidRPr="005619D2">
        <w:rPr>
          <w:lang w:val="en-GB"/>
        </w:rPr>
        <w:t xml:space="preserve">customers (baby food, nutrition in medicine, raw food, healthy </w:t>
      </w:r>
      <w:r w:rsidR="005D519B">
        <w:rPr>
          <w:lang w:val="en-GB"/>
        </w:rPr>
        <w:t>lifestyle</w:t>
      </w:r>
      <w:r w:rsidRPr="005619D2">
        <w:rPr>
          <w:lang w:val="en-GB"/>
        </w:rPr>
        <w:t>).</w:t>
      </w:r>
    </w:p>
    <w:p w14:paraId="14EF7FFD" w14:textId="09F17125" w:rsidR="00D76A67" w:rsidRPr="004F29ED" w:rsidRDefault="005D519B" w:rsidP="005619D2">
      <w:pPr>
        <w:pStyle w:val="Odstavecseseznamem"/>
        <w:numPr>
          <w:ilvl w:val="0"/>
          <w:numId w:val="28"/>
        </w:numPr>
        <w:rPr>
          <w:lang w:val="en-GB"/>
        </w:rPr>
      </w:pPr>
      <w:r>
        <w:rPr>
          <w:lang w:val="en-GB"/>
        </w:rPr>
        <w:t>During</w:t>
      </w:r>
      <w:r w:rsidR="005619D2" w:rsidRPr="005619D2">
        <w:rPr>
          <w:lang w:val="en-GB"/>
        </w:rPr>
        <w:t xml:space="preserve"> pulsation </w:t>
      </w:r>
      <w:r>
        <w:rPr>
          <w:lang w:val="en-GB"/>
        </w:rPr>
        <w:t xml:space="preserve">process </w:t>
      </w:r>
      <w:r w:rsidR="005619D2" w:rsidRPr="005619D2">
        <w:rPr>
          <w:lang w:val="en-GB"/>
        </w:rPr>
        <w:t xml:space="preserve">it </w:t>
      </w:r>
      <w:r>
        <w:rPr>
          <w:lang w:val="en-GB"/>
        </w:rPr>
        <w:t>would be</w:t>
      </w:r>
      <w:r w:rsidR="005619D2" w:rsidRPr="005619D2">
        <w:rPr>
          <w:lang w:val="en-GB"/>
        </w:rPr>
        <w:t xml:space="preserve"> possible to achieve </w:t>
      </w:r>
      <w:r>
        <w:rPr>
          <w:lang w:val="en-GB"/>
        </w:rPr>
        <w:t xml:space="preserve">a </w:t>
      </w:r>
      <w:r w:rsidR="005619D2" w:rsidRPr="005619D2">
        <w:rPr>
          <w:lang w:val="en-GB"/>
        </w:rPr>
        <w:t xml:space="preserve">temporary opening of </w:t>
      </w:r>
      <w:r>
        <w:rPr>
          <w:lang w:val="en-GB"/>
        </w:rPr>
        <w:t>cells’ membranes</w:t>
      </w:r>
      <w:r w:rsidR="005619D2" w:rsidRPr="005619D2">
        <w:rPr>
          <w:lang w:val="en-GB"/>
        </w:rPr>
        <w:t xml:space="preserve">, when another substance can be introduced </w:t>
      </w:r>
      <w:r>
        <w:rPr>
          <w:lang w:val="en-GB"/>
        </w:rPr>
        <w:t>inside</w:t>
      </w:r>
      <w:r w:rsidR="005619D2" w:rsidRPr="005619D2">
        <w:rPr>
          <w:lang w:val="en-GB"/>
        </w:rPr>
        <w:t xml:space="preserve"> the</w:t>
      </w:r>
      <w:r>
        <w:rPr>
          <w:lang w:val="en-GB"/>
        </w:rPr>
        <w:t>m (for example supplements such as food</w:t>
      </w:r>
      <w:r w:rsidR="005619D2" w:rsidRPr="005619D2">
        <w:rPr>
          <w:lang w:val="en-GB"/>
        </w:rPr>
        <w:t xml:space="preserve"> dye, essential oil</w:t>
      </w:r>
      <w:r>
        <w:rPr>
          <w:lang w:val="en-GB"/>
        </w:rPr>
        <w:t xml:space="preserve">s </w:t>
      </w:r>
      <w:r w:rsidR="005619D2" w:rsidRPr="005619D2">
        <w:rPr>
          <w:lang w:val="en-GB"/>
        </w:rPr>
        <w:t>or enzymes</w:t>
      </w:r>
      <w:r>
        <w:rPr>
          <w:lang w:val="en-GB"/>
        </w:rPr>
        <w:t>).</w:t>
      </w:r>
    </w:p>
    <w:p w14:paraId="430DBAFE" w14:textId="4AC667D1" w:rsidR="00D76A67" w:rsidRPr="004F29ED" w:rsidRDefault="004F29ED" w:rsidP="00D76A67">
      <w:pPr>
        <w:tabs>
          <w:tab w:val="left" w:pos="0"/>
        </w:tabs>
        <w:spacing w:after="120"/>
        <w:rPr>
          <w:rFonts w:asciiTheme="minorHAnsi" w:hAnsiTheme="minorHAnsi" w:cstheme="minorHAnsi"/>
          <w:b/>
          <w:sz w:val="28"/>
          <w:szCs w:val="28"/>
          <w:lang w:val="en-GB"/>
        </w:rPr>
      </w:pPr>
      <w:r w:rsidRPr="004F29ED">
        <w:rPr>
          <w:rFonts w:asciiTheme="minorHAnsi" w:hAnsiTheme="minorHAnsi" w:cstheme="minorHAnsi"/>
          <w:b/>
          <w:sz w:val="28"/>
          <w:szCs w:val="28"/>
          <w:lang w:val="en-GB"/>
        </w:rPr>
        <w:t>WHAT WE LOOK FOR</w:t>
      </w:r>
    </w:p>
    <w:p w14:paraId="3E9DE3C2" w14:textId="673FE1DC" w:rsidR="009E5E47" w:rsidRPr="004F29ED" w:rsidRDefault="005619D2" w:rsidP="005619D2">
      <w:pPr>
        <w:pStyle w:val="Odstavecseseznamem"/>
        <w:numPr>
          <w:ilvl w:val="0"/>
          <w:numId w:val="26"/>
        </w:numPr>
        <w:tabs>
          <w:tab w:val="left" w:pos="993"/>
        </w:tabs>
        <w:spacing w:after="0"/>
        <w:ind w:left="284" w:hanging="284"/>
        <w:rPr>
          <w:lang w:val="en-GB"/>
        </w:rPr>
      </w:pPr>
      <w:r w:rsidRPr="005619D2">
        <w:rPr>
          <w:lang w:val="en-GB"/>
        </w:rPr>
        <w:t xml:space="preserve">We are looking for partners </w:t>
      </w:r>
      <w:r>
        <w:rPr>
          <w:lang w:val="en-GB"/>
        </w:rPr>
        <w:t>manufacturing</w:t>
      </w:r>
      <w:r w:rsidRPr="005619D2">
        <w:rPr>
          <w:lang w:val="en-GB"/>
        </w:rPr>
        <w:t xml:space="preserve"> food processing equipment</w:t>
      </w:r>
      <w:r>
        <w:rPr>
          <w:lang w:val="en-GB"/>
        </w:rPr>
        <w:t xml:space="preserve">, who are interested in </w:t>
      </w:r>
      <w:r w:rsidR="005D519B">
        <w:rPr>
          <w:lang w:val="en-GB"/>
        </w:rPr>
        <w:t>application</w:t>
      </w:r>
      <w:r>
        <w:rPr>
          <w:lang w:val="en-GB"/>
        </w:rPr>
        <w:t xml:space="preserve"> of innovative </w:t>
      </w:r>
      <w:r w:rsidRPr="005619D2">
        <w:rPr>
          <w:lang w:val="en-GB"/>
        </w:rPr>
        <w:t>new technologies.</w:t>
      </w:r>
    </w:p>
    <w:sectPr w:rsidR="009E5E47" w:rsidRPr="004F29ED" w:rsidSect="004C7CD6">
      <w:headerReference w:type="default" r:id="rId11"/>
      <w:footerReference w:type="default" r:id="rId12"/>
      <w:type w:val="continuous"/>
      <w:pgSz w:w="11906" w:h="16838"/>
      <w:pgMar w:top="1134" w:right="707" w:bottom="567" w:left="851" w:header="851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E650F4" w14:textId="77777777" w:rsidR="00D74BD7" w:rsidRDefault="00D74BD7" w:rsidP="00212388">
      <w:pPr>
        <w:spacing w:after="0" w:line="240" w:lineRule="auto"/>
      </w:pPr>
      <w:r>
        <w:separator/>
      </w:r>
    </w:p>
  </w:endnote>
  <w:endnote w:type="continuationSeparator" w:id="0">
    <w:p w14:paraId="45434BE4" w14:textId="77777777" w:rsidR="00D74BD7" w:rsidRDefault="00D74BD7" w:rsidP="00212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878E9" w14:textId="77777777" w:rsidR="00D622EE" w:rsidRPr="0095207C" w:rsidRDefault="00EB52FC" w:rsidP="00B76F3F">
    <w:pPr>
      <w:pStyle w:val="Zpat"/>
      <w:ind w:right="-2977"/>
      <w:rPr>
        <w:rFonts w:asciiTheme="minorHAnsi" w:hAnsiTheme="minorHAnsi"/>
        <w:sz w:val="16"/>
        <w:szCs w:val="16"/>
      </w:rPr>
    </w:pPr>
    <w:r>
      <w:rPr>
        <w:rFonts w:asciiTheme="minorHAnsi" w:eastAsiaTheme="minorEastAsia" w:hAnsiTheme="minorHAnsi" w:cs="Tahoma"/>
        <w:b/>
        <w:bCs/>
        <w:noProof/>
        <w:sz w:val="16"/>
        <w:szCs w:val="16"/>
        <w:lang w:eastAsia="cs-CZ"/>
      </w:rPr>
      <w:t>Rektorát</w:t>
    </w:r>
    <w:r w:rsidR="005C65C1" w:rsidRPr="0095207C">
      <w:rPr>
        <w:rFonts w:asciiTheme="minorHAnsi" w:hAnsiTheme="minorHAnsi"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59009F8" wp14:editId="51DB226B">
              <wp:simplePos x="0" y="0"/>
              <wp:positionH relativeFrom="column">
                <wp:posOffset>-75565</wp:posOffset>
              </wp:positionH>
              <wp:positionV relativeFrom="paragraph">
                <wp:posOffset>-60960</wp:posOffset>
              </wp:positionV>
              <wp:extent cx="6659880" cy="0"/>
              <wp:effectExtent l="0" t="0" r="26670" b="19050"/>
              <wp:wrapNone/>
              <wp:docPr id="1" name="Přímá spojnic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  <a:headEnd/>
                        <a:tailEnd/>
                      </a:ln>
                      <a:extLst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21ADD3" id="Přímá spojnice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95pt,-4.8pt" to="518.45pt,-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" strokecolor="#4f81bd [3204]"/>
          </w:pict>
        </mc:Fallback>
      </mc:AlternateContent>
    </w:r>
    <w:r>
      <w:rPr>
        <w:rFonts w:asciiTheme="minorHAnsi" w:eastAsiaTheme="minorEastAsia" w:hAnsiTheme="minorHAnsi" w:cs="Tahoma"/>
        <w:noProof/>
        <w:sz w:val="16"/>
        <w:szCs w:val="16"/>
        <w:lang w:eastAsia="cs-CZ"/>
      </w:rPr>
      <w:t xml:space="preserve">  </w:t>
    </w:r>
    <w:r w:rsidR="00B76F3F">
      <w:rPr>
        <w:rFonts w:asciiTheme="minorHAnsi" w:eastAsiaTheme="minorEastAsia" w:hAnsiTheme="minorHAnsi" w:cs="Tahoma"/>
        <w:b/>
        <w:bCs/>
        <w:noProof/>
        <w:sz w:val="16"/>
        <w:szCs w:val="16"/>
        <w:lang w:eastAsia="cs-CZ"/>
      </w:rPr>
      <w:t>ČZU</w:t>
    </w:r>
    <w:r w:rsidRPr="00B76F3F">
      <w:rPr>
        <w:rFonts w:asciiTheme="minorHAnsi" w:eastAsiaTheme="minorEastAsia" w:hAnsiTheme="minorHAnsi" w:cs="Tahoma"/>
        <w:bCs/>
        <w:noProof/>
        <w:sz w:val="16"/>
        <w:szCs w:val="16"/>
        <w:lang w:eastAsia="cs-CZ"/>
      </w:rPr>
      <w:t xml:space="preserve">, </w:t>
    </w:r>
    <w:r w:rsidR="00B76F3F" w:rsidRPr="00B76F3F">
      <w:rPr>
        <w:rFonts w:asciiTheme="minorHAnsi" w:eastAsiaTheme="minorEastAsia" w:hAnsiTheme="minorHAnsi" w:cs="Tahoma"/>
        <w:bCs/>
        <w:noProof/>
        <w:sz w:val="16"/>
        <w:szCs w:val="16"/>
        <w:lang w:eastAsia="cs-CZ"/>
      </w:rPr>
      <w:t>Centrum inovací a transferu technologií,</w:t>
    </w:r>
    <w:r w:rsidR="00B76F3F">
      <w:rPr>
        <w:rFonts w:asciiTheme="minorHAnsi" w:eastAsiaTheme="minorEastAsia" w:hAnsiTheme="minorHAnsi" w:cs="Tahoma"/>
        <w:b/>
        <w:bCs/>
        <w:noProof/>
        <w:sz w:val="16"/>
        <w:szCs w:val="16"/>
        <w:lang w:eastAsia="cs-CZ"/>
      </w:rPr>
      <w:t xml:space="preserve"> </w:t>
    </w:r>
    <w:r w:rsidR="00B76F3F">
      <w:rPr>
        <w:rFonts w:asciiTheme="minorHAnsi" w:eastAsiaTheme="minorEastAsia" w:hAnsiTheme="minorHAnsi" w:cs="Tahoma"/>
        <w:noProof/>
        <w:sz w:val="16"/>
        <w:szCs w:val="16"/>
        <w:lang w:eastAsia="cs-CZ"/>
      </w:rPr>
      <w:t>Kamýcká 129, 165 21</w:t>
    </w:r>
    <w:r w:rsidRPr="0095207C">
      <w:rPr>
        <w:rFonts w:asciiTheme="minorHAnsi" w:eastAsiaTheme="minorEastAsia" w:hAnsiTheme="minorHAnsi" w:cs="Tahoma"/>
        <w:noProof/>
        <w:sz w:val="16"/>
        <w:szCs w:val="16"/>
        <w:lang w:eastAsia="cs-CZ"/>
      </w:rPr>
      <w:t xml:space="preserve"> Praha 6</w:t>
    </w:r>
    <w:r w:rsidR="00B76F3F">
      <w:rPr>
        <w:rFonts w:asciiTheme="minorHAnsi" w:eastAsiaTheme="minorEastAsia" w:hAnsiTheme="minorHAnsi" w:cs="Tahoma"/>
        <w:noProof/>
        <w:sz w:val="16"/>
        <w:szCs w:val="16"/>
        <w:lang w:eastAsia="cs-CZ"/>
      </w:rPr>
      <w:t>, www.citt.czu.cz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9BEA49" w14:textId="77777777" w:rsidR="00D74BD7" w:rsidRDefault="00D74BD7" w:rsidP="00212388">
      <w:pPr>
        <w:spacing w:after="0" w:line="240" w:lineRule="auto"/>
      </w:pPr>
      <w:r>
        <w:separator/>
      </w:r>
    </w:p>
  </w:footnote>
  <w:footnote w:type="continuationSeparator" w:id="0">
    <w:p w14:paraId="2EE86523" w14:textId="77777777" w:rsidR="00D74BD7" w:rsidRDefault="00D74BD7" w:rsidP="00212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B7E09C" w14:textId="77777777" w:rsidR="00FC4254" w:rsidRPr="004C30DE" w:rsidRDefault="00F240C4" w:rsidP="004C7CD6">
    <w:pPr>
      <w:pStyle w:val="Nadpis3"/>
      <w:tabs>
        <w:tab w:val="left" w:pos="7371"/>
      </w:tabs>
      <w:spacing w:before="0"/>
      <w:jc w:val="right"/>
      <w:rPr>
        <w:rFonts w:asciiTheme="minorHAnsi" w:hAnsiTheme="minorHAnsi" w:cstheme="minorHAnsi"/>
        <w:noProof/>
        <w:lang w:eastAsia="cs-CZ"/>
      </w:rPr>
    </w:pPr>
    <w:r w:rsidRPr="004C30DE">
      <w:rPr>
        <w:rFonts w:asciiTheme="minorHAnsi" w:hAnsiTheme="minorHAnsi" w:cstheme="minorHAnsi"/>
        <w:noProof/>
        <w:lang w:eastAsia="cs-CZ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CAFF00A" wp14:editId="44988E1E">
              <wp:simplePos x="0" y="0"/>
              <wp:positionH relativeFrom="margin">
                <wp:align>left</wp:align>
              </wp:positionH>
              <wp:positionV relativeFrom="paragraph">
                <wp:posOffset>257752</wp:posOffset>
              </wp:positionV>
              <wp:extent cx="3980180" cy="476250"/>
              <wp:effectExtent l="0" t="0" r="0" b="0"/>
              <wp:wrapNone/>
              <wp:docPr id="11" name="Textové pol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80180" cy="4762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40FCC4" w14:textId="2A0D1460" w:rsidR="00AA5A0D" w:rsidRDefault="00AA5A0D" w:rsidP="00AA5A0D">
                          <w:pPr>
                            <w:spacing w:after="0"/>
                            <w:rPr>
                              <w:rFonts w:asciiTheme="minorHAnsi" w:hAnsiTheme="minorHAnsi" w:cstheme="minorHAnsi"/>
                              <w:b/>
                              <w:color w:val="404040" w:themeColor="text1" w:themeTint="BF"/>
                              <w:sz w:val="48"/>
                            </w:rPr>
                          </w:pPr>
                          <w:r w:rsidRPr="004C30DE">
                            <w:rPr>
                              <w:rFonts w:asciiTheme="minorHAnsi" w:hAnsiTheme="minorHAnsi" w:cstheme="minorHAnsi"/>
                              <w:b/>
                              <w:color w:val="404040" w:themeColor="text1" w:themeTint="BF"/>
                              <w:sz w:val="48"/>
                            </w:rPr>
                            <w:t>TECHNOLOG</w:t>
                          </w:r>
                          <w:r w:rsidR="004F29ED">
                            <w:rPr>
                              <w:rFonts w:asciiTheme="minorHAnsi" w:hAnsiTheme="minorHAnsi" w:cstheme="minorHAnsi"/>
                              <w:b/>
                              <w:color w:val="404040" w:themeColor="text1" w:themeTint="BF"/>
                              <w:sz w:val="48"/>
                            </w:rPr>
                            <w:t>Y OFFER</w:t>
                          </w:r>
                        </w:p>
                        <w:p w14:paraId="292D8D72" w14:textId="77777777" w:rsidR="006663E8" w:rsidRPr="004C30DE" w:rsidRDefault="006663E8" w:rsidP="001A24EF">
                          <w:pPr>
                            <w:spacing w:after="0"/>
                            <w:rPr>
                              <w:rFonts w:asciiTheme="minorHAnsi" w:hAnsiTheme="minorHAnsi" w:cstheme="minorHAnsi"/>
                              <w:b/>
                              <w:color w:val="404040" w:themeColor="text1" w:themeTint="BF"/>
                              <w:sz w:val="4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AFF00A" id="_x0000_t202" coordsize="21600,21600" o:spt="202" path="m,l,21600r21600,l21600,xe">
              <v:stroke joinstyle="miter"/>
              <v:path gradientshapeok="t" o:connecttype="rect"/>
            </v:shapetype>
            <v:shape id="Textové pole 11" o:spid="_x0000_s1026" type="#_x0000_t202" style="position:absolute;left:0;text-align:left;margin-left:0;margin-top:20.3pt;width:313.4pt;height:37.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" filled="f" stroked="f" strokeweight=".5pt">
              <v:textbox>
                <w:txbxContent>
                  <w:p w14:paraId="0540FCC4" w14:textId="2A0D1460" w:rsidR="00AA5A0D" w:rsidRDefault="00AA5A0D" w:rsidP="00AA5A0D">
                    <w:pPr>
                      <w:spacing w:after="0"/>
                      <w:rPr>
                        <w:rFonts w:asciiTheme="minorHAnsi" w:hAnsiTheme="minorHAnsi" w:cstheme="minorHAnsi"/>
                        <w:b/>
                        <w:color w:val="404040" w:themeColor="text1" w:themeTint="BF"/>
                        <w:sz w:val="48"/>
                      </w:rPr>
                    </w:pPr>
                    <w:r w:rsidRPr="004C30DE">
                      <w:rPr>
                        <w:rFonts w:asciiTheme="minorHAnsi" w:hAnsiTheme="minorHAnsi" w:cstheme="minorHAnsi"/>
                        <w:b/>
                        <w:color w:val="404040" w:themeColor="text1" w:themeTint="BF"/>
                        <w:sz w:val="48"/>
                      </w:rPr>
                      <w:t>TECHNOLOG</w:t>
                    </w:r>
                    <w:r w:rsidR="004F29ED">
                      <w:rPr>
                        <w:rFonts w:asciiTheme="minorHAnsi" w:hAnsiTheme="minorHAnsi" w:cstheme="minorHAnsi"/>
                        <w:b/>
                        <w:color w:val="404040" w:themeColor="text1" w:themeTint="BF"/>
                        <w:sz w:val="48"/>
                      </w:rPr>
                      <w:t>Y OFFER</w:t>
                    </w:r>
                  </w:p>
                  <w:p w14:paraId="292D8D72" w14:textId="77777777" w:rsidR="006663E8" w:rsidRPr="004C30DE" w:rsidRDefault="006663E8" w:rsidP="001A24EF">
                    <w:pPr>
                      <w:spacing w:after="0"/>
                      <w:rPr>
                        <w:rFonts w:asciiTheme="minorHAnsi" w:hAnsiTheme="minorHAnsi" w:cstheme="minorHAnsi"/>
                        <w:b/>
                        <w:color w:val="404040" w:themeColor="text1" w:themeTint="BF"/>
                        <w:sz w:val="4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4C7CD6" w:rsidRPr="004C30DE">
      <w:rPr>
        <w:rFonts w:asciiTheme="minorHAnsi" w:hAnsiTheme="minorHAnsi" w:cstheme="minorHAnsi"/>
        <w:b/>
        <w:noProof/>
        <w:sz w:val="32"/>
        <w:szCs w:val="32"/>
        <w:lang w:eastAsia="cs-CZ"/>
      </w:rPr>
      <w:drawing>
        <wp:inline distT="0" distB="0" distL="0" distR="0" wp14:anchorId="2B90F09D" wp14:editId="726B7719">
          <wp:extent cx="1202400" cy="802800"/>
          <wp:effectExtent l="0" t="0" r="0" b="0"/>
          <wp:docPr id="3" name="Obrázek 3" descr="CZU_CZ_cerna_zluta_900x600x3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ZU_CZ_cerna_zluta_900x600x300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2400" cy="80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0DC8">
      <w:rPr>
        <w:rFonts w:asciiTheme="minorHAnsi" w:hAnsiTheme="minorHAnsi" w:cstheme="minorHAnsi"/>
        <w:noProof/>
        <w:szCs w:val="36"/>
        <w:lang w:eastAsia="cs-CZ"/>
      </w:rPr>
      <w:t xml:space="preserve">   </w:t>
    </w:r>
    <w:r w:rsidR="00BE5965">
      <w:rPr>
        <w:rFonts w:asciiTheme="minorHAnsi" w:hAnsiTheme="minorHAnsi" w:cstheme="minorHAnsi"/>
        <w:noProof/>
        <w:szCs w:val="36"/>
        <w:lang w:eastAsia="cs-CZ"/>
      </w:rPr>
      <w:t xml:space="preserve">  </w:t>
    </w:r>
    <w:r w:rsidR="00A10DC8">
      <w:rPr>
        <w:rFonts w:asciiTheme="minorHAnsi" w:hAnsiTheme="minorHAnsi" w:cstheme="minorHAnsi"/>
        <w:noProof/>
        <w:szCs w:val="36"/>
        <w:lang w:eastAsia="cs-CZ"/>
      </w:rPr>
      <w:t xml:space="preserve"> </w:t>
    </w:r>
    <w:r w:rsidR="00A10DC8">
      <w:rPr>
        <w:rFonts w:asciiTheme="minorHAnsi" w:hAnsiTheme="minorHAnsi" w:cstheme="minorHAnsi"/>
        <w:b/>
        <w:noProof/>
        <w:sz w:val="32"/>
        <w:szCs w:val="32"/>
        <w:lang w:eastAsia="cs-CZ"/>
      </w:rPr>
      <w:t xml:space="preserve">     </w:t>
    </w:r>
    <w:r w:rsidR="00BE5965">
      <w:rPr>
        <w:rFonts w:asciiTheme="minorHAnsi" w:hAnsiTheme="minorHAnsi" w:cstheme="minorHAnsi"/>
        <w:b/>
        <w:noProof/>
        <w:sz w:val="32"/>
        <w:szCs w:val="32"/>
        <w:lang w:eastAsia="cs-CZ"/>
      </w:rPr>
      <w:t xml:space="preserve"> </w:t>
    </w:r>
  </w:p>
  <w:p w14:paraId="03308C5A" w14:textId="77777777" w:rsidR="00D622EE" w:rsidRPr="004C30DE" w:rsidRDefault="00690A0E" w:rsidP="00A10DC8">
    <w:pPr>
      <w:pStyle w:val="Zhlav"/>
      <w:tabs>
        <w:tab w:val="clear" w:pos="9072"/>
      </w:tabs>
      <w:spacing w:before="480"/>
      <w:ind w:left="170"/>
      <w:rPr>
        <w:rFonts w:asciiTheme="minorHAnsi" w:hAnsiTheme="minorHAnsi" w:cstheme="minorHAnsi"/>
        <w:noProof/>
        <w:sz w:val="36"/>
        <w:szCs w:val="36"/>
        <w:lang w:eastAsia="cs-CZ"/>
      </w:rPr>
    </w:pPr>
    <w:r w:rsidRPr="004C30DE">
      <w:rPr>
        <w:rFonts w:asciiTheme="minorHAnsi" w:hAnsiTheme="minorHAnsi" w:cstheme="minorHAnsi"/>
        <w:noProof/>
        <w:lang w:eastAsia="cs-CZ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FC4DF8A" wp14:editId="5EC06282">
              <wp:simplePos x="0" y="0"/>
              <wp:positionH relativeFrom="margin">
                <wp:posOffset>2540</wp:posOffset>
              </wp:positionH>
              <wp:positionV relativeFrom="paragraph">
                <wp:posOffset>105410</wp:posOffset>
              </wp:positionV>
              <wp:extent cx="6572250" cy="752475"/>
              <wp:effectExtent l="0" t="0" r="0" b="9525"/>
              <wp:wrapNone/>
              <wp:docPr id="10" name="Obdélník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72250" cy="752475"/>
                      </a:xfrm>
                      <a:prstGeom prst="rect">
                        <a:avLst/>
                      </a:prstGeom>
                      <a:solidFill>
                        <a:srgbClr val="0065B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F5B76A4" w14:textId="3D645700" w:rsidR="000D29EC" w:rsidRPr="004F29ED" w:rsidRDefault="00E90CB8" w:rsidP="000D29EC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36"/>
                              <w:szCs w:val="36"/>
                              <w:lang w:val="en-GB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bCs/>
                              <w:sz w:val="36"/>
                              <w:szCs w:val="36"/>
                              <w:lang w:val="en-GB"/>
                            </w:rPr>
                            <w:t>Food Processor employing Pulsed Electric Field (PEF) Technology</w:t>
                          </w:r>
                        </w:p>
                        <w:p w14:paraId="42E3365D" w14:textId="77777777" w:rsidR="000D29EC" w:rsidRPr="004F29ED" w:rsidRDefault="000D29EC" w:rsidP="000D29EC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  <w:lang w:val="en-GB"/>
                            </w:rPr>
                          </w:pPr>
                        </w:p>
                        <w:p w14:paraId="21A95DE3" w14:textId="77777777" w:rsidR="004C30DE" w:rsidRPr="004F29ED" w:rsidRDefault="004C30DE" w:rsidP="000D29EC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  <w:sz w:val="48"/>
                              <w:szCs w:val="48"/>
                              <w:lang w:val="en-GB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FC4DF8A" id="Obdélník 10" o:spid="_x0000_s1027" style="position:absolute;left:0;text-align:left;margin-left:.2pt;margin-top:8.3pt;width:517.5pt;height:5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" fillcolor="#0065bd" stroked="f" strokeweight="2pt">
              <v:textbox>
                <w:txbxContent>
                  <w:p w14:paraId="0F5B76A4" w14:textId="3D645700" w:rsidR="000D29EC" w:rsidRPr="004F29ED" w:rsidRDefault="00E90CB8" w:rsidP="000D29EC">
                    <w:pPr>
                      <w:jc w:val="center"/>
                      <w:rPr>
                        <w:rFonts w:ascii="Times New Roman" w:hAnsi="Times New Roman"/>
                        <w:b/>
                        <w:sz w:val="36"/>
                        <w:szCs w:val="36"/>
                        <w:lang w:val="en-GB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bCs/>
                        <w:sz w:val="36"/>
                        <w:szCs w:val="36"/>
                        <w:lang w:val="en-GB"/>
                      </w:rPr>
                      <w:t>Food Processor employing Pulsed Electric Field (PEF) Technology</w:t>
                    </w:r>
                  </w:p>
                  <w:p w14:paraId="42E3365D" w14:textId="77777777" w:rsidR="000D29EC" w:rsidRPr="004F29ED" w:rsidRDefault="000D29EC" w:rsidP="000D29EC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  <w:lang w:val="en-GB"/>
                      </w:rPr>
                    </w:pPr>
                  </w:p>
                  <w:p w14:paraId="21A95DE3" w14:textId="77777777" w:rsidR="004C30DE" w:rsidRPr="004F29ED" w:rsidRDefault="004C30DE" w:rsidP="000D29EC">
                    <w:pPr>
                      <w:jc w:val="center"/>
                      <w:rPr>
                        <w:rFonts w:asciiTheme="minorHAnsi" w:hAnsiTheme="minorHAnsi" w:cstheme="minorHAnsi"/>
                        <w:b/>
                        <w:sz w:val="48"/>
                        <w:szCs w:val="48"/>
                        <w:lang w:val="en-GB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</w:p>
  <w:p w14:paraId="78851DB3" w14:textId="77777777" w:rsidR="00D622EE" w:rsidRPr="004C30DE" w:rsidRDefault="00AA7477" w:rsidP="00A10DC8">
    <w:pPr>
      <w:pStyle w:val="Nadpis1"/>
      <w:spacing w:before="0"/>
      <w:ind w:right="-1418"/>
      <w:rPr>
        <w:rFonts w:asciiTheme="minorHAnsi" w:hAnsiTheme="minorHAnsi" w:cstheme="minorHAnsi"/>
        <w:noProof/>
        <w:lang w:eastAsia="cs-CZ"/>
      </w:rPr>
    </w:pPr>
    <w:r w:rsidRPr="004C30DE">
      <w:rPr>
        <w:rFonts w:asciiTheme="minorHAnsi" w:hAnsiTheme="minorHAnsi" w:cstheme="minorHAnsi"/>
        <w:noProof/>
        <w:lang w:eastAsia="cs-CZ"/>
      </w:rPr>
      <w:t>Technologie lehké sádry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8" type="#_x0000_t75" style="width:20.4pt;height:21.75pt" o:bullet="t">
        <v:imagedata r:id="rId1" o:title=""/>
      </v:shape>
    </w:pict>
  </w:numPicBullet>
  <w:numPicBullet w:numPicBulletId="1">
    <w:pict>
      <v:shape id="_x0000_i1089" type="#_x0000_t75" style="width:21.75pt;height:23.1pt" o:bullet="t">
        <v:imagedata r:id="rId2" o:title=""/>
      </v:shape>
    </w:pict>
  </w:numPicBullet>
  <w:abstractNum w:abstractNumId="0" w15:restartNumberingAfterBreak="0">
    <w:nsid w:val="00AA3B02"/>
    <w:multiLevelType w:val="hybridMultilevel"/>
    <w:tmpl w:val="01B836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D5D6D"/>
    <w:multiLevelType w:val="hybridMultilevel"/>
    <w:tmpl w:val="B7301B08"/>
    <w:lvl w:ilvl="0" w:tplc="E57A21D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07B1D"/>
    <w:multiLevelType w:val="hybridMultilevel"/>
    <w:tmpl w:val="C26C2C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50072"/>
    <w:multiLevelType w:val="hybridMultilevel"/>
    <w:tmpl w:val="6AE41400"/>
    <w:lvl w:ilvl="0" w:tplc="8C1A31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1F593B"/>
    <w:multiLevelType w:val="hybridMultilevel"/>
    <w:tmpl w:val="CEC4E4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806263"/>
    <w:multiLevelType w:val="hybridMultilevel"/>
    <w:tmpl w:val="9E3CF7C0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C7A3B30"/>
    <w:multiLevelType w:val="hybridMultilevel"/>
    <w:tmpl w:val="AC5CDF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1348E8"/>
    <w:multiLevelType w:val="hybridMultilevel"/>
    <w:tmpl w:val="EC4A9BC8"/>
    <w:lvl w:ilvl="0" w:tplc="5C72FC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815621"/>
    <w:multiLevelType w:val="hybridMultilevel"/>
    <w:tmpl w:val="CCB8488E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22E45ED"/>
    <w:multiLevelType w:val="multilevel"/>
    <w:tmpl w:val="8ADA31A8"/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10" w15:restartNumberingAfterBreak="0">
    <w:nsid w:val="39953F6E"/>
    <w:multiLevelType w:val="hybridMultilevel"/>
    <w:tmpl w:val="0DE66BD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15503"/>
    <w:multiLevelType w:val="hybridMultilevel"/>
    <w:tmpl w:val="05445A40"/>
    <w:lvl w:ilvl="0" w:tplc="5C72FC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177110"/>
    <w:multiLevelType w:val="hybridMultilevel"/>
    <w:tmpl w:val="60C84E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FE10F5"/>
    <w:multiLevelType w:val="hybridMultilevel"/>
    <w:tmpl w:val="8C60EA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6765C4"/>
    <w:multiLevelType w:val="hybridMultilevel"/>
    <w:tmpl w:val="8628452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452812"/>
    <w:multiLevelType w:val="multilevel"/>
    <w:tmpl w:val="0C021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E6956B6"/>
    <w:multiLevelType w:val="hybridMultilevel"/>
    <w:tmpl w:val="90767480"/>
    <w:lvl w:ilvl="0" w:tplc="8C1A31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976A6F"/>
    <w:multiLevelType w:val="hybridMultilevel"/>
    <w:tmpl w:val="E990FA00"/>
    <w:lvl w:ilvl="0" w:tplc="04050001">
      <w:start w:val="1"/>
      <w:numFmt w:val="bullet"/>
      <w:lvlText w:val=""/>
      <w:lvlJc w:val="left"/>
      <w:pPr>
        <w:ind w:left="3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2" w:hanging="360"/>
      </w:pPr>
      <w:rPr>
        <w:rFonts w:ascii="Wingdings" w:hAnsi="Wingdings" w:hint="default"/>
      </w:rPr>
    </w:lvl>
  </w:abstractNum>
  <w:abstractNum w:abstractNumId="18" w15:restartNumberingAfterBreak="0">
    <w:nsid w:val="556F3C05"/>
    <w:multiLevelType w:val="hybridMultilevel"/>
    <w:tmpl w:val="742E7A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770F9E"/>
    <w:multiLevelType w:val="hybridMultilevel"/>
    <w:tmpl w:val="EF90ECE6"/>
    <w:lvl w:ilvl="0" w:tplc="4470F396">
      <w:start w:val="1"/>
      <w:numFmt w:val="decimal"/>
      <w:lvlText w:val="9.%1"/>
      <w:lvlJc w:val="left"/>
      <w:pPr>
        <w:ind w:left="928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F73689"/>
    <w:multiLevelType w:val="hybridMultilevel"/>
    <w:tmpl w:val="DB4EDC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1756E3"/>
    <w:multiLevelType w:val="hybridMultilevel"/>
    <w:tmpl w:val="6CDE06CA"/>
    <w:lvl w:ilvl="0" w:tplc="F0EEA4E4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  <w:sz w:val="22"/>
        <w:szCs w:val="22"/>
      </w:rPr>
    </w:lvl>
    <w:lvl w:ilvl="1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2" w15:restartNumberingAfterBreak="0">
    <w:nsid w:val="5FDF3D3A"/>
    <w:multiLevelType w:val="hybridMultilevel"/>
    <w:tmpl w:val="B19E7BCA"/>
    <w:lvl w:ilvl="0" w:tplc="0405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  <w:sz w:val="22"/>
        <w:szCs w:val="22"/>
      </w:rPr>
    </w:lvl>
    <w:lvl w:ilvl="1" w:tplc="7C66C234">
      <w:start w:val="252"/>
      <w:numFmt w:val="bullet"/>
      <w:lvlText w:val="–"/>
      <w:lvlJc w:val="left"/>
      <w:pPr>
        <w:ind w:left="1146" w:hanging="360"/>
      </w:pPr>
      <w:rPr>
        <w:rFonts w:ascii="Arial" w:hAnsi="Arial" w:hint="default"/>
      </w:rPr>
    </w:lvl>
    <w:lvl w:ilvl="2" w:tplc="04050005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3" w15:restartNumberingAfterBreak="0">
    <w:nsid w:val="646707E6"/>
    <w:multiLevelType w:val="hybridMultilevel"/>
    <w:tmpl w:val="56EC2E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A2549A"/>
    <w:multiLevelType w:val="hybridMultilevel"/>
    <w:tmpl w:val="B1F2181A"/>
    <w:lvl w:ilvl="0" w:tplc="5C72FC98">
      <w:numFmt w:val="bullet"/>
      <w:lvlText w:val="-"/>
      <w:lvlJc w:val="left"/>
      <w:pPr>
        <w:ind w:left="426" w:hanging="360"/>
      </w:pPr>
      <w:rPr>
        <w:rFonts w:ascii="Calibri" w:eastAsiaTheme="minorHAnsi" w:hAnsi="Calibri" w:cstheme="minorBidi" w:hint="default"/>
        <w:sz w:val="22"/>
        <w:szCs w:val="22"/>
      </w:rPr>
    </w:lvl>
    <w:lvl w:ilvl="1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5" w15:restartNumberingAfterBreak="0">
    <w:nsid w:val="64AB4BD0"/>
    <w:multiLevelType w:val="hybridMultilevel"/>
    <w:tmpl w:val="6396E2F4"/>
    <w:lvl w:ilvl="0" w:tplc="4BCC21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BC8C76">
      <w:start w:val="25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E6D9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4C5E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16C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E0B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4696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86F5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B4A0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8DF7B96"/>
    <w:multiLevelType w:val="hybridMultilevel"/>
    <w:tmpl w:val="F0E06C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8963F3"/>
    <w:multiLevelType w:val="hybridMultilevel"/>
    <w:tmpl w:val="79145E96"/>
    <w:lvl w:ilvl="0" w:tplc="E57A21D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BA5F1A"/>
    <w:multiLevelType w:val="hybridMultilevel"/>
    <w:tmpl w:val="4C6E82C2"/>
    <w:lvl w:ilvl="0" w:tplc="BE7E6E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3C5222">
      <w:start w:val="25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D4E9E8">
      <w:start w:val="25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E20E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3477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FE3A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CC74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60B9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2AC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2D05E6D"/>
    <w:multiLevelType w:val="hybridMultilevel"/>
    <w:tmpl w:val="25E2B2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6266FF"/>
    <w:multiLevelType w:val="hybridMultilevel"/>
    <w:tmpl w:val="075245F2"/>
    <w:lvl w:ilvl="0" w:tplc="DEE6A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66C234">
      <w:start w:val="25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80893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18F2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DA74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ED1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9082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F82C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3E46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7AF26FB7"/>
    <w:multiLevelType w:val="hybridMultilevel"/>
    <w:tmpl w:val="F84E5B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9"/>
  </w:num>
  <w:num w:numId="3">
    <w:abstractNumId w:val="12"/>
  </w:num>
  <w:num w:numId="4">
    <w:abstractNumId w:val="31"/>
  </w:num>
  <w:num w:numId="5">
    <w:abstractNumId w:val="4"/>
  </w:num>
  <w:num w:numId="6">
    <w:abstractNumId w:val="16"/>
  </w:num>
  <w:num w:numId="7">
    <w:abstractNumId w:val="27"/>
  </w:num>
  <w:num w:numId="8">
    <w:abstractNumId w:val="3"/>
  </w:num>
  <w:num w:numId="9">
    <w:abstractNumId w:val="1"/>
  </w:num>
  <w:num w:numId="10">
    <w:abstractNumId w:val="11"/>
  </w:num>
  <w:num w:numId="11">
    <w:abstractNumId w:val="10"/>
  </w:num>
  <w:num w:numId="12">
    <w:abstractNumId w:val="2"/>
  </w:num>
  <w:num w:numId="13">
    <w:abstractNumId w:val="14"/>
  </w:num>
  <w:num w:numId="14">
    <w:abstractNumId w:val="21"/>
  </w:num>
  <w:num w:numId="15">
    <w:abstractNumId w:val="6"/>
  </w:num>
  <w:num w:numId="16">
    <w:abstractNumId w:val="5"/>
  </w:num>
  <w:num w:numId="17">
    <w:abstractNumId w:val="19"/>
  </w:num>
  <w:num w:numId="18">
    <w:abstractNumId w:val="13"/>
  </w:num>
  <w:num w:numId="19">
    <w:abstractNumId w:val="17"/>
  </w:num>
  <w:num w:numId="20">
    <w:abstractNumId w:val="9"/>
  </w:num>
  <w:num w:numId="21">
    <w:abstractNumId w:val="8"/>
  </w:num>
  <w:num w:numId="22">
    <w:abstractNumId w:val="18"/>
  </w:num>
  <w:num w:numId="23">
    <w:abstractNumId w:val="7"/>
  </w:num>
  <w:num w:numId="24">
    <w:abstractNumId w:val="20"/>
  </w:num>
  <w:num w:numId="25">
    <w:abstractNumId w:val="23"/>
  </w:num>
  <w:num w:numId="26">
    <w:abstractNumId w:val="0"/>
  </w:num>
  <w:num w:numId="27">
    <w:abstractNumId w:val="24"/>
  </w:num>
  <w:num w:numId="28">
    <w:abstractNumId w:val="22"/>
  </w:num>
  <w:num w:numId="29">
    <w:abstractNumId w:val="25"/>
  </w:num>
  <w:num w:numId="30">
    <w:abstractNumId w:val="15"/>
  </w:num>
  <w:num w:numId="31">
    <w:abstractNumId w:val="30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388"/>
    <w:rsid w:val="00000318"/>
    <w:rsid w:val="00000A22"/>
    <w:rsid w:val="000104BC"/>
    <w:rsid w:val="00011DFC"/>
    <w:rsid w:val="00013318"/>
    <w:rsid w:val="00015EEC"/>
    <w:rsid w:val="000309EC"/>
    <w:rsid w:val="00032349"/>
    <w:rsid w:val="00034769"/>
    <w:rsid w:val="0004436A"/>
    <w:rsid w:val="00044603"/>
    <w:rsid w:val="000458AF"/>
    <w:rsid w:val="00046934"/>
    <w:rsid w:val="00057D06"/>
    <w:rsid w:val="000731CF"/>
    <w:rsid w:val="00082FBA"/>
    <w:rsid w:val="000875BB"/>
    <w:rsid w:val="00090C26"/>
    <w:rsid w:val="00091C02"/>
    <w:rsid w:val="0009411F"/>
    <w:rsid w:val="0009651C"/>
    <w:rsid w:val="000A5963"/>
    <w:rsid w:val="000A7188"/>
    <w:rsid w:val="000A7696"/>
    <w:rsid w:val="000C26DD"/>
    <w:rsid w:val="000D16EC"/>
    <w:rsid w:val="000D29EC"/>
    <w:rsid w:val="000D2D48"/>
    <w:rsid w:val="000D6CBE"/>
    <w:rsid w:val="000D7503"/>
    <w:rsid w:val="000E696B"/>
    <w:rsid w:val="000F02B5"/>
    <w:rsid w:val="000F426C"/>
    <w:rsid w:val="0010053D"/>
    <w:rsid w:val="001017C6"/>
    <w:rsid w:val="001028D8"/>
    <w:rsid w:val="00103786"/>
    <w:rsid w:val="0010528E"/>
    <w:rsid w:val="001055DE"/>
    <w:rsid w:val="00105F35"/>
    <w:rsid w:val="00114528"/>
    <w:rsid w:val="001215FD"/>
    <w:rsid w:val="0012458C"/>
    <w:rsid w:val="001317EA"/>
    <w:rsid w:val="00133C47"/>
    <w:rsid w:val="00137E92"/>
    <w:rsid w:val="001464DD"/>
    <w:rsid w:val="00146B25"/>
    <w:rsid w:val="00147276"/>
    <w:rsid w:val="00147411"/>
    <w:rsid w:val="00156A95"/>
    <w:rsid w:val="00161000"/>
    <w:rsid w:val="00161F43"/>
    <w:rsid w:val="00170E78"/>
    <w:rsid w:val="00171DC5"/>
    <w:rsid w:val="0017421C"/>
    <w:rsid w:val="00174D5B"/>
    <w:rsid w:val="001767EB"/>
    <w:rsid w:val="001862CD"/>
    <w:rsid w:val="00186D3E"/>
    <w:rsid w:val="00194B0C"/>
    <w:rsid w:val="001A24EF"/>
    <w:rsid w:val="001A3F51"/>
    <w:rsid w:val="001A767A"/>
    <w:rsid w:val="001B4968"/>
    <w:rsid w:val="001C2B59"/>
    <w:rsid w:val="001C67B9"/>
    <w:rsid w:val="001D04F2"/>
    <w:rsid w:val="001E0C22"/>
    <w:rsid w:val="001E1E91"/>
    <w:rsid w:val="001E3501"/>
    <w:rsid w:val="001E4C59"/>
    <w:rsid w:val="001E53AC"/>
    <w:rsid w:val="001E591E"/>
    <w:rsid w:val="001E6D26"/>
    <w:rsid w:val="001E7C78"/>
    <w:rsid w:val="001F095C"/>
    <w:rsid w:val="0020458A"/>
    <w:rsid w:val="0020554B"/>
    <w:rsid w:val="00205EA4"/>
    <w:rsid w:val="00207BA2"/>
    <w:rsid w:val="002104E0"/>
    <w:rsid w:val="00212388"/>
    <w:rsid w:val="002166E4"/>
    <w:rsid w:val="002245A2"/>
    <w:rsid w:val="00227536"/>
    <w:rsid w:val="002277F8"/>
    <w:rsid w:val="00232E4C"/>
    <w:rsid w:val="002340D7"/>
    <w:rsid w:val="00235948"/>
    <w:rsid w:val="00240C9D"/>
    <w:rsid w:val="0024193D"/>
    <w:rsid w:val="00245B7D"/>
    <w:rsid w:val="002466AC"/>
    <w:rsid w:val="00251E6F"/>
    <w:rsid w:val="00271B0A"/>
    <w:rsid w:val="00281488"/>
    <w:rsid w:val="0028380D"/>
    <w:rsid w:val="00291F32"/>
    <w:rsid w:val="00293F9D"/>
    <w:rsid w:val="0029697B"/>
    <w:rsid w:val="002970EF"/>
    <w:rsid w:val="002A1D6B"/>
    <w:rsid w:val="002A4275"/>
    <w:rsid w:val="002B4851"/>
    <w:rsid w:val="002B4BB3"/>
    <w:rsid w:val="002B611B"/>
    <w:rsid w:val="002C38A6"/>
    <w:rsid w:val="002C5312"/>
    <w:rsid w:val="002D48B3"/>
    <w:rsid w:val="002D4B1B"/>
    <w:rsid w:val="002E1ACF"/>
    <w:rsid w:val="002E26E8"/>
    <w:rsid w:val="002E6A68"/>
    <w:rsid w:val="002E6E4D"/>
    <w:rsid w:val="002F3C64"/>
    <w:rsid w:val="003029A1"/>
    <w:rsid w:val="00303613"/>
    <w:rsid w:val="00310018"/>
    <w:rsid w:val="003118EF"/>
    <w:rsid w:val="00320CED"/>
    <w:rsid w:val="00324101"/>
    <w:rsid w:val="00327DD6"/>
    <w:rsid w:val="00333EC1"/>
    <w:rsid w:val="00334054"/>
    <w:rsid w:val="00335652"/>
    <w:rsid w:val="0034224C"/>
    <w:rsid w:val="00342AED"/>
    <w:rsid w:val="00352D0E"/>
    <w:rsid w:val="003549C8"/>
    <w:rsid w:val="0037641E"/>
    <w:rsid w:val="00376B55"/>
    <w:rsid w:val="00382EC8"/>
    <w:rsid w:val="00384F36"/>
    <w:rsid w:val="003855A0"/>
    <w:rsid w:val="00395451"/>
    <w:rsid w:val="003A3084"/>
    <w:rsid w:val="003A6C9D"/>
    <w:rsid w:val="003B0951"/>
    <w:rsid w:val="003B4EB9"/>
    <w:rsid w:val="003B7095"/>
    <w:rsid w:val="003C0A70"/>
    <w:rsid w:val="003C56AC"/>
    <w:rsid w:val="003C578C"/>
    <w:rsid w:val="003F52E0"/>
    <w:rsid w:val="00400C24"/>
    <w:rsid w:val="004233B8"/>
    <w:rsid w:val="004264A3"/>
    <w:rsid w:val="00432396"/>
    <w:rsid w:val="00436623"/>
    <w:rsid w:val="00440DED"/>
    <w:rsid w:val="00442F72"/>
    <w:rsid w:val="004524E4"/>
    <w:rsid w:val="00452512"/>
    <w:rsid w:val="00460459"/>
    <w:rsid w:val="0046271A"/>
    <w:rsid w:val="00476EB8"/>
    <w:rsid w:val="00481CC6"/>
    <w:rsid w:val="00485BE0"/>
    <w:rsid w:val="00492BBE"/>
    <w:rsid w:val="0049330B"/>
    <w:rsid w:val="00496879"/>
    <w:rsid w:val="004A1E27"/>
    <w:rsid w:val="004A3D17"/>
    <w:rsid w:val="004B3129"/>
    <w:rsid w:val="004B58AE"/>
    <w:rsid w:val="004C30DE"/>
    <w:rsid w:val="004C5A44"/>
    <w:rsid w:val="004C7CD6"/>
    <w:rsid w:val="004D512C"/>
    <w:rsid w:val="004D567E"/>
    <w:rsid w:val="004D714E"/>
    <w:rsid w:val="004E3B57"/>
    <w:rsid w:val="004E5087"/>
    <w:rsid w:val="004F01E2"/>
    <w:rsid w:val="004F29ED"/>
    <w:rsid w:val="004F771B"/>
    <w:rsid w:val="0050271C"/>
    <w:rsid w:val="005032C6"/>
    <w:rsid w:val="00506045"/>
    <w:rsid w:val="0051354A"/>
    <w:rsid w:val="00517635"/>
    <w:rsid w:val="00532259"/>
    <w:rsid w:val="00533393"/>
    <w:rsid w:val="00536B30"/>
    <w:rsid w:val="00544F0D"/>
    <w:rsid w:val="0055090A"/>
    <w:rsid w:val="00561061"/>
    <w:rsid w:val="005615CD"/>
    <w:rsid w:val="005619D2"/>
    <w:rsid w:val="00562F54"/>
    <w:rsid w:val="0056681A"/>
    <w:rsid w:val="00583206"/>
    <w:rsid w:val="00584D25"/>
    <w:rsid w:val="005930EF"/>
    <w:rsid w:val="00594451"/>
    <w:rsid w:val="0059715B"/>
    <w:rsid w:val="005A6597"/>
    <w:rsid w:val="005B31C4"/>
    <w:rsid w:val="005B751F"/>
    <w:rsid w:val="005C08D6"/>
    <w:rsid w:val="005C30BB"/>
    <w:rsid w:val="005C40B8"/>
    <w:rsid w:val="005C5A06"/>
    <w:rsid w:val="005C65C1"/>
    <w:rsid w:val="005D2738"/>
    <w:rsid w:val="005D519B"/>
    <w:rsid w:val="005F117B"/>
    <w:rsid w:val="005F4335"/>
    <w:rsid w:val="006001B0"/>
    <w:rsid w:val="006142E6"/>
    <w:rsid w:val="006219AF"/>
    <w:rsid w:val="00630034"/>
    <w:rsid w:val="00630390"/>
    <w:rsid w:val="00630F45"/>
    <w:rsid w:val="00632C30"/>
    <w:rsid w:val="006427A6"/>
    <w:rsid w:val="00643544"/>
    <w:rsid w:val="0064412C"/>
    <w:rsid w:val="006504AE"/>
    <w:rsid w:val="0065629D"/>
    <w:rsid w:val="00661471"/>
    <w:rsid w:val="006627BE"/>
    <w:rsid w:val="006663E8"/>
    <w:rsid w:val="00675CD2"/>
    <w:rsid w:val="00686BBD"/>
    <w:rsid w:val="00690A0E"/>
    <w:rsid w:val="006910B8"/>
    <w:rsid w:val="0069258D"/>
    <w:rsid w:val="006A4A5C"/>
    <w:rsid w:val="006A5108"/>
    <w:rsid w:val="006B1989"/>
    <w:rsid w:val="006B250F"/>
    <w:rsid w:val="006B2D2E"/>
    <w:rsid w:val="006B7594"/>
    <w:rsid w:val="006C284C"/>
    <w:rsid w:val="006C4328"/>
    <w:rsid w:val="006C4981"/>
    <w:rsid w:val="006C5CF1"/>
    <w:rsid w:val="006C6DBB"/>
    <w:rsid w:val="006C78D9"/>
    <w:rsid w:val="006D13AC"/>
    <w:rsid w:val="006D6436"/>
    <w:rsid w:val="006E7128"/>
    <w:rsid w:val="006F6FA6"/>
    <w:rsid w:val="006F768A"/>
    <w:rsid w:val="006F7CFE"/>
    <w:rsid w:val="006F7D7A"/>
    <w:rsid w:val="00700370"/>
    <w:rsid w:val="00701122"/>
    <w:rsid w:val="00702F82"/>
    <w:rsid w:val="00703417"/>
    <w:rsid w:val="00714356"/>
    <w:rsid w:val="0071643C"/>
    <w:rsid w:val="007214F7"/>
    <w:rsid w:val="00740AA9"/>
    <w:rsid w:val="00746BA5"/>
    <w:rsid w:val="00751287"/>
    <w:rsid w:val="00754C31"/>
    <w:rsid w:val="00755D36"/>
    <w:rsid w:val="00761AB0"/>
    <w:rsid w:val="00764E67"/>
    <w:rsid w:val="00764F41"/>
    <w:rsid w:val="007709D8"/>
    <w:rsid w:val="00772EA2"/>
    <w:rsid w:val="00774CD4"/>
    <w:rsid w:val="007775E1"/>
    <w:rsid w:val="0078564A"/>
    <w:rsid w:val="0078588D"/>
    <w:rsid w:val="00796325"/>
    <w:rsid w:val="007A0A11"/>
    <w:rsid w:val="007B22E2"/>
    <w:rsid w:val="007B7DE9"/>
    <w:rsid w:val="007C7268"/>
    <w:rsid w:val="007D01B2"/>
    <w:rsid w:val="007D17C6"/>
    <w:rsid w:val="007D4121"/>
    <w:rsid w:val="007E5122"/>
    <w:rsid w:val="007E5996"/>
    <w:rsid w:val="007F249C"/>
    <w:rsid w:val="00800A44"/>
    <w:rsid w:val="0080317F"/>
    <w:rsid w:val="00803435"/>
    <w:rsid w:val="008043B0"/>
    <w:rsid w:val="0080505F"/>
    <w:rsid w:val="00812F51"/>
    <w:rsid w:val="00816998"/>
    <w:rsid w:val="00822220"/>
    <w:rsid w:val="00823099"/>
    <w:rsid w:val="008236EE"/>
    <w:rsid w:val="00827DD5"/>
    <w:rsid w:val="00830717"/>
    <w:rsid w:val="008331AA"/>
    <w:rsid w:val="00835FED"/>
    <w:rsid w:val="00841E1E"/>
    <w:rsid w:val="00844143"/>
    <w:rsid w:val="008467DB"/>
    <w:rsid w:val="00847BD0"/>
    <w:rsid w:val="00851F0E"/>
    <w:rsid w:val="00852739"/>
    <w:rsid w:val="008553CB"/>
    <w:rsid w:val="008649F4"/>
    <w:rsid w:val="008655FB"/>
    <w:rsid w:val="00865834"/>
    <w:rsid w:val="00865BB5"/>
    <w:rsid w:val="008733BF"/>
    <w:rsid w:val="00873B25"/>
    <w:rsid w:val="00875044"/>
    <w:rsid w:val="00876503"/>
    <w:rsid w:val="00883511"/>
    <w:rsid w:val="00887386"/>
    <w:rsid w:val="00891D5D"/>
    <w:rsid w:val="00895E75"/>
    <w:rsid w:val="008A7771"/>
    <w:rsid w:val="008B107C"/>
    <w:rsid w:val="008B1D13"/>
    <w:rsid w:val="008B6ECD"/>
    <w:rsid w:val="008B70B9"/>
    <w:rsid w:val="008C19FE"/>
    <w:rsid w:val="008E4752"/>
    <w:rsid w:val="008F2085"/>
    <w:rsid w:val="0091245C"/>
    <w:rsid w:val="00914833"/>
    <w:rsid w:val="00914B8A"/>
    <w:rsid w:val="009209B4"/>
    <w:rsid w:val="00920ECE"/>
    <w:rsid w:val="00925B2A"/>
    <w:rsid w:val="009300D0"/>
    <w:rsid w:val="0093013B"/>
    <w:rsid w:val="00931BC8"/>
    <w:rsid w:val="00936395"/>
    <w:rsid w:val="00941432"/>
    <w:rsid w:val="00944F61"/>
    <w:rsid w:val="00946A99"/>
    <w:rsid w:val="009479F7"/>
    <w:rsid w:val="0095207C"/>
    <w:rsid w:val="009554D8"/>
    <w:rsid w:val="0095659C"/>
    <w:rsid w:val="00957F17"/>
    <w:rsid w:val="009621F2"/>
    <w:rsid w:val="00964660"/>
    <w:rsid w:val="009733AF"/>
    <w:rsid w:val="009736C8"/>
    <w:rsid w:val="00973B57"/>
    <w:rsid w:val="00975C6D"/>
    <w:rsid w:val="00976F4A"/>
    <w:rsid w:val="00981515"/>
    <w:rsid w:val="009926AF"/>
    <w:rsid w:val="009A3A70"/>
    <w:rsid w:val="009A69BE"/>
    <w:rsid w:val="009B4FAB"/>
    <w:rsid w:val="009D0B28"/>
    <w:rsid w:val="009D4B8D"/>
    <w:rsid w:val="009E5E47"/>
    <w:rsid w:val="009E74CE"/>
    <w:rsid w:val="009F22E2"/>
    <w:rsid w:val="009F4C10"/>
    <w:rsid w:val="009F4C6D"/>
    <w:rsid w:val="009F79FE"/>
    <w:rsid w:val="00A04A51"/>
    <w:rsid w:val="00A056EA"/>
    <w:rsid w:val="00A10DC8"/>
    <w:rsid w:val="00A13970"/>
    <w:rsid w:val="00A17867"/>
    <w:rsid w:val="00A2302B"/>
    <w:rsid w:val="00A275C3"/>
    <w:rsid w:val="00A27A81"/>
    <w:rsid w:val="00A312D7"/>
    <w:rsid w:val="00A36E07"/>
    <w:rsid w:val="00A42782"/>
    <w:rsid w:val="00A47FF1"/>
    <w:rsid w:val="00A53E57"/>
    <w:rsid w:val="00A60118"/>
    <w:rsid w:val="00A77660"/>
    <w:rsid w:val="00A77C51"/>
    <w:rsid w:val="00A84DBE"/>
    <w:rsid w:val="00A85659"/>
    <w:rsid w:val="00A9062A"/>
    <w:rsid w:val="00A948CE"/>
    <w:rsid w:val="00A97337"/>
    <w:rsid w:val="00AA0E38"/>
    <w:rsid w:val="00AA53EC"/>
    <w:rsid w:val="00AA5A0D"/>
    <w:rsid w:val="00AA7477"/>
    <w:rsid w:val="00AB2DD8"/>
    <w:rsid w:val="00AC0D58"/>
    <w:rsid w:val="00AC1FE1"/>
    <w:rsid w:val="00AC5DB8"/>
    <w:rsid w:val="00AD3179"/>
    <w:rsid w:val="00AD47F2"/>
    <w:rsid w:val="00AE0DD8"/>
    <w:rsid w:val="00AE27B2"/>
    <w:rsid w:val="00AE4526"/>
    <w:rsid w:val="00AE577D"/>
    <w:rsid w:val="00AE6BD3"/>
    <w:rsid w:val="00AE71F9"/>
    <w:rsid w:val="00AF01A6"/>
    <w:rsid w:val="00AF02B6"/>
    <w:rsid w:val="00AF4183"/>
    <w:rsid w:val="00AF4E4E"/>
    <w:rsid w:val="00AF6619"/>
    <w:rsid w:val="00B06DC7"/>
    <w:rsid w:val="00B10DA0"/>
    <w:rsid w:val="00B135A1"/>
    <w:rsid w:val="00B17B15"/>
    <w:rsid w:val="00B3174C"/>
    <w:rsid w:val="00B32DE1"/>
    <w:rsid w:val="00B40912"/>
    <w:rsid w:val="00B56F4A"/>
    <w:rsid w:val="00B62B03"/>
    <w:rsid w:val="00B62B28"/>
    <w:rsid w:val="00B705B7"/>
    <w:rsid w:val="00B730BE"/>
    <w:rsid w:val="00B76F3F"/>
    <w:rsid w:val="00B77CAA"/>
    <w:rsid w:val="00B82EDB"/>
    <w:rsid w:val="00B84C2C"/>
    <w:rsid w:val="00B87399"/>
    <w:rsid w:val="00B924C4"/>
    <w:rsid w:val="00B92508"/>
    <w:rsid w:val="00B970DA"/>
    <w:rsid w:val="00BA10E9"/>
    <w:rsid w:val="00BA1F7F"/>
    <w:rsid w:val="00BA4386"/>
    <w:rsid w:val="00BB4906"/>
    <w:rsid w:val="00BB5B8F"/>
    <w:rsid w:val="00BB6444"/>
    <w:rsid w:val="00BC50DE"/>
    <w:rsid w:val="00BD0C97"/>
    <w:rsid w:val="00BE5965"/>
    <w:rsid w:val="00C01062"/>
    <w:rsid w:val="00C02D4B"/>
    <w:rsid w:val="00C03A04"/>
    <w:rsid w:val="00C04B07"/>
    <w:rsid w:val="00C06CB9"/>
    <w:rsid w:val="00C11845"/>
    <w:rsid w:val="00C1226E"/>
    <w:rsid w:val="00C1452C"/>
    <w:rsid w:val="00C14D98"/>
    <w:rsid w:val="00C20789"/>
    <w:rsid w:val="00C22187"/>
    <w:rsid w:val="00C253E8"/>
    <w:rsid w:val="00C306DD"/>
    <w:rsid w:val="00C41049"/>
    <w:rsid w:val="00C4199B"/>
    <w:rsid w:val="00C4696C"/>
    <w:rsid w:val="00C611E3"/>
    <w:rsid w:val="00C6134D"/>
    <w:rsid w:val="00C61565"/>
    <w:rsid w:val="00C64456"/>
    <w:rsid w:val="00C663DE"/>
    <w:rsid w:val="00C6744B"/>
    <w:rsid w:val="00C676B2"/>
    <w:rsid w:val="00C912E8"/>
    <w:rsid w:val="00C92280"/>
    <w:rsid w:val="00C96FC5"/>
    <w:rsid w:val="00C97AFC"/>
    <w:rsid w:val="00CA1438"/>
    <w:rsid w:val="00CB3EE4"/>
    <w:rsid w:val="00CB6BC7"/>
    <w:rsid w:val="00CC4CC4"/>
    <w:rsid w:val="00CD761B"/>
    <w:rsid w:val="00CD7BE7"/>
    <w:rsid w:val="00CE3C68"/>
    <w:rsid w:val="00CE4E3E"/>
    <w:rsid w:val="00CE5AFD"/>
    <w:rsid w:val="00CE77D2"/>
    <w:rsid w:val="00D0071E"/>
    <w:rsid w:val="00D11826"/>
    <w:rsid w:val="00D12FCF"/>
    <w:rsid w:val="00D16D29"/>
    <w:rsid w:val="00D20423"/>
    <w:rsid w:val="00D20551"/>
    <w:rsid w:val="00D25280"/>
    <w:rsid w:val="00D3054E"/>
    <w:rsid w:val="00D3054F"/>
    <w:rsid w:val="00D30F80"/>
    <w:rsid w:val="00D3105D"/>
    <w:rsid w:val="00D33265"/>
    <w:rsid w:val="00D44575"/>
    <w:rsid w:val="00D550DF"/>
    <w:rsid w:val="00D55E1E"/>
    <w:rsid w:val="00D622EE"/>
    <w:rsid w:val="00D65E31"/>
    <w:rsid w:val="00D662B2"/>
    <w:rsid w:val="00D700DB"/>
    <w:rsid w:val="00D74BD7"/>
    <w:rsid w:val="00D76A67"/>
    <w:rsid w:val="00D775AD"/>
    <w:rsid w:val="00D81364"/>
    <w:rsid w:val="00D84214"/>
    <w:rsid w:val="00D847ED"/>
    <w:rsid w:val="00D870BE"/>
    <w:rsid w:val="00D87BA5"/>
    <w:rsid w:val="00D9438D"/>
    <w:rsid w:val="00DA3F4B"/>
    <w:rsid w:val="00DA49A5"/>
    <w:rsid w:val="00DA709D"/>
    <w:rsid w:val="00DC16C6"/>
    <w:rsid w:val="00DC37E4"/>
    <w:rsid w:val="00DD0329"/>
    <w:rsid w:val="00DD3BD7"/>
    <w:rsid w:val="00DD59DF"/>
    <w:rsid w:val="00DD5C28"/>
    <w:rsid w:val="00DE1D4C"/>
    <w:rsid w:val="00DE3260"/>
    <w:rsid w:val="00DE3BC3"/>
    <w:rsid w:val="00DE520E"/>
    <w:rsid w:val="00DE5DE9"/>
    <w:rsid w:val="00DF6FAE"/>
    <w:rsid w:val="00E0765C"/>
    <w:rsid w:val="00E1065D"/>
    <w:rsid w:val="00E12418"/>
    <w:rsid w:val="00E134B6"/>
    <w:rsid w:val="00E13E97"/>
    <w:rsid w:val="00E202C1"/>
    <w:rsid w:val="00E319FF"/>
    <w:rsid w:val="00E418DC"/>
    <w:rsid w:val="00E4772A"/>
    <w:rsid w:val="00E626B7"/>
    <w:rsid w:val="00E826FA"/>
    <w:rsid w:val="00E87E54"/>
    <w:rsid w:val="00E90CB8"/>
    <w:rsid w:val="00E91952"/>
    <w:rsid w:val="00E970EE"/>
    <w:rsid w:val="00EA07F6"/>
    <w:rsid w:val="00EA2550"/>
    <w:rsid w:val="00EA4EC3"/>
    <w:rsid w:val="00EA6BB0"/>
    <w:rsid w:val="00EB52FC"/>
    <w:rsid w:val="00EB7439"/>
    <w:rsid w:val="00EB7649"/>
    <w:rsid w:val="00EC0379"/>
    <w:rsid w:val="00EC0459"/>
    <w:rsid w:val="00EC202D"/>
    <w:rsid w:val="00EC501B"/>
    <w:rsid w:val="00EC7369"/>
    <w:rsid w:val="00ED08A3"/>
    <w:rsid w:val="00ED191F"/>
    <w:rsid w:val="00ED7109"/>
    <w:rsid w:val="00ED724C"/>
    <w:rsid w:val="00EE5ACA"/>
    <w:rsid w:val="00EE6D41"/>
    <w:rsid w:val="00EE77FC"/>
    <w:rsid w:val="00EF29B1"/>
    <w:rsid w:val="00EF3066"/>
    <w:rsid w:val="00EF32AA"/>
    <w:rsid w:val="00EF4914"/>
    <w:rsid w:val="00F034B6"/>
    <w:rsid w:val="00F0613D"/>
    <w:rsid w:val="00F13A9C"/>
    <w:rsid w:val="00F1548A"/>
    <w:rsid w:val="00F1660A"/>
    <w:rsid w:val="00F21371"/>
    <w:rsid w:val="00F23676"/>
    <w:rsid w:val="00F240C4"/>
    <w:rsid w:val="00F25751"/>
    <w:rsid w:val="00F31B8E"/>
    <w:rsid w:val="00F35922"/>
    <w:rsid w:val="00F500F8"/>
    <w:rsid w:val="00F5318C"/>
    <w:rsid w:val="00F53C9F"/>
    <w:rsid w:val="00F576C2"/>
    <w:rsid w:val="00F66EF3"/>
    <w:rsid w:val="00F74EF8"/>
    <w:rsid w:val="00F80CD8"/>
    <w:rsid w:val="00F87BB1"/>
    <w:rsid w:val="00F94C9E"/>
    <w:rsid w:val="00FA02CC"/>
    <w:rsid w:val="00FA2475"/>
    <w:rsid w:val="00FA557F"/>
    <w:rsid w:val="00FB289C"/>
    <w:rsid w:val="00FB2A30"/>
    <w:rsid w:val="00FB40F4"/>
    <w:rsid w:val="00FB73CA"/>
    <w:rsid w:val="00FC2A4E"/>
    <w:rsid w:val="00FC3E7F"/>
    <w:rsid w:val="00FC4254"/>
    <w:rsid w:val="00FD3D10"/>
    <w:rsid w:val="00FD77C5"/>
    <w:rsid w:val="00FF5BCB"/>
    <w:rsid w:val="00FF72DF"/>
    <w:rsid w:val="00FF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A8CA3A"/>
  <w15:docId w15:val="{38488C0C-5AE1-49A7-802F-23D7EE262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97337"/>
    <w:pPr>
      <w:spacing w:after="200" w:line="276" w:lineRule="auto"/>
    </w:pPr>
    <w:rPr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3B0951"/>
    <w:pPr>
      <w:keepNext/>
      <w:keepLines/>
      <w:spacing w:before="240" w:after="0"/>
      <w:outlineLvl w:val="0"/>
    </w:pPr>
    <w:rPr>
      <w:rFonts w:eastAsia="Times New Roman"/>
      <w:b/>
      <w:color w:val="FFFFFF"/>
      <w:sz w:val="44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A97337"/>
    <w:pPr>
      <w:keepNext/>
      <w:keepLines/>
      <w:spacing w:before="160" w:after="120"/>
      <w:outlineLvl w:val="1"/>
    </w:pPr>
    <w:rPr>
      <w:rFonts w:eastAsia="Times New Roman"/>
      <w:b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9"/>
    <w:qFormat/>
    <w:rsid w:val="003B0951"/>
    <w:pPr>
      <w:keepNext/>
      <w:keepLines/>
      <w:spacing w:before="40" w:after="0"/>
      <w:outlineLvl w:val="2"/>
    </w:pPr>
    <w:rPr>
      <w:rFonts w:eastAsia="Times New Roman"/>
      <w:color w:val="4BACC6"/>
      <w:sz w:val="36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5032C6"/>
    <w:pPr>
      <w:keepNext/>
      <w:keepLines/>
      <w:spacing w:after="0"/>
      <w:outlineLvl w:val="3"/>
    </w:pPr>
    <w:rPr>
      <w:rFonts w:eastAsia="Times New Roman"/>
      <w:b/>
      <w:iCs/>
      <w:color w:val="FFFFFF"/>
    </w:rPr>
  </w:style>
  <w:style w:type="paragraph" w:styleId="Nadpis5">
    <w:name w:val="heading 5"/>
    <w:basedOn w:val="Normln"/>
    <w:next w:val="Normln"/>
    <w:link w:val="Nadpis5Char"/>
    <w:unhideWhenUsed/>
    <w:qFormat/>
    <w:locked/>
    <w:rsid w:val="002045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3B0951"/>
    <w:rPr>
      <w:rFonts w:eastAsia="Times New Roman" w:cs="Times New Roman"/>
      <w:b/>
      <w:color w:val="FFFFF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A97337"/>
    <w:rPr>
      <w:rFonts w:eastAsia="Times New Roman" w:cs="Times New Roman"/>
      <w:b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9"/>
    <w:locked/>
    <w:rsid w:val="003B0951"/>
    <w:rPr>
      <w:rFonts w:eastAsia="Times New Roman" w:cs="Times New Roman"/>
      <w:color w:val="4BACC6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9"/>
    <w:locked/>
    <w:rsid w:val="005032C6"/>
    <w:rPr>
      <w:rFonts w:eastAsia="Times New Roman" w:cs="Times New Roman"/>
      <w:b/>
      <w:iCs/>
      <w:color w:val="FFFFFF"/>
    </w:rPr>
  </w:style>
  <w:style w:type="paragraph" w:styleId="Zhlav">
    <w:name w:val="header"/>
    <w:basedOn w:val="Normln"/>
    <w:link w:val="ZhlavChar"/>
    <w:uiPriority w:val="99"/>
    <w:rsid w:val="00212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212388"/>
    <w:rPr>
      <w:rFonts w:cs="Times New Roman"/>
    </w:rPr>
  </w:style>
  <w:style w:type="paragraph" w:styleId="Zpat">
    <w:name w:val="footer"/>
    <w:basedOn w:val="Normln"/>
    <w:link w:val="ZpatChar"/>
    <w:uiPriority w:val="99"/>
    <w:rsid w:val="00212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212388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212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1238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AD47F2"/>
    <w:rPr>
      <w:rFonts w:cs="Times New Roman"/>
      <w:color w:val="0000FF"/>
      <w:u w:val="single"/>
    </w:rPr>
  </w:style>
  <w:style w:type="table" w:styleId="Stednmka3zvraznn1">
    <w:name w:val="Medium Grid 3 Accent 1"/>
    <w:basedOn w:val="Normlntabulka"/>
    <w:uiPriority w:val="99"/>
    <w:rsid w:val="00AD47F2"/>
    <w:rPr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paragraph" w:styleId="Odstavecseseznamem">
    <w:name w:val="List Paragraph"/>
    <w:basedOn w:val="Normln"/>
    <w:uiPriority w:val="34"/>
    <w:qFormat/>
    <w:rsid w:val="00AD47F2"/>
    <w:pPr>
      <w:ind w:left="720"/>
      <w:contextualSpacing/>
    </w:pPr>
  </w:style>
  <w:style w:type="table" w:styleId="Mkatabulky">
    <w:name w:val="Table Grid"/>
    <w:basedOn w:val="Normlntabulka"/>
    <w:uiPriority w:val="59"/>
    <w:rsid w:val="004264A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vtltabulkasmkou1zvraznn51">
    <w:name w:val="Světlá tabulka s mřížkou 1 – zvýraznění 51"/>
    <w:uiPriority w:val="99"/>
    <w:rsid w:val="00E4772A"/>
    <w:rPr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92CDDC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92CDDC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paragraph" w:customStyle="1" w:styleId="EuroSunText">
    <w:name w:val="EuroSun_Text"/>
    <w:qFormat/>
    <w:rsid w:val="00ED7109"/>
    <w:pPr>
      <w:widowControl w:val="0"/>
      <w:spacing w:after="120" w:line="276" w:lineRule="auto"/>
      <w:jc w:val="both"/>
    </w:pPr>
    <w:rPr>
      <w:rFonts w:ascii="Times New Roman" w:eastAsia="Times New Roman" w:hAnsi="Times New Roman"/>
      <w:color w:val="000000"/>
      <w:sz w:val="20"/>
      <w:lang w:val="en-US" w:eastAsia="de-DE"/>
    </w:rPr>
  </w:style>
  <w:style w:type="character" w:styleId="Odkaznakoment">
    <w:name w:val="annotation reference"/>
    <w:basedOn w:val="Standardnpsmoodstavce"/>
    <w:uiPriority w:val="99"/>
    <w:semiHidden/>
    <w:unhideWhenUsed/>
    <w:rsid w:val="008B1D1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B1D13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B1D1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styleId="Siln">
    <w:name w:val="Strong"/>
    <w:basedOn w:val="Standardnpsmoodstavce"/>
    <w:uiPriority w:val="22"/>
    <w:qFormat/>
    <w:locked/>
    <w:rsid w:val="009D0B28"/>
    <w:rPr>
      <w:b/>
      <w:bCs/>
    </w:rPr>
  </w:style>
  <w:style w:type="character" w:styleId="Zdraznn">
    <w:name w:val="Emphasis"/>
    <w:basedOn w:val="Standardnpsmoodstavce"/>
    <w:uiPriority w:val="20"/>
    <w:qFormat/>
    <w:locked/>
    <w:rsid w:val="009D0B28"/>
    <w:rPr>
      <w:i/>
      <w:i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1D6B"/>
    <w:pPr>
      <w:spacing w:after="200"/>
    </w:pPr>
    <w:rPr>
      <w:rFonts w:ascii="Calibri" w:eastAsia="Calibri" w:hAnsi="Calibri" w:cs="Times New Roman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1D6B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styleId="Revize">
    <w:name w:val="Revision"/>
    <w:hidden/>
    <w:uiPriority w:val="99"/>
    <w:semiHidden/>
    <w:rsid w:val="00CE4E3E"/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B70B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paragraph" w:customStyle="1" w:styleId="Default">
    <w:name w:val="Default"/>
    <w:rsid w:val="00C02D4B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20458A"/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Bezmezer">
    <w:name w:val="No Spacing"/>
    <w:uiPriority w:val="1"/>
    <w:qFormat/>
    <w:rsid w:val="00DD5C28"/>
    <w:rPr>
      <w:lang w:eastAsia="en-US"/>
    </w:rPr>
  </w:style>
  <w:style w:type="character" w:styleId="Zstupntext">
    <w:name w:val="Placeholder Text"/>
    <w:basedOn w:val="Standardnpsmoodstavce"/>
    <w:uiPriority w:val="99"/>
    <w:semiHidden/>
    <w:rsid w:val="0064412C"/>
    <w:rPr>
      <w:color w:val="808080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4F29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4F29E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1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76028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233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860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96965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6419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374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735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307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458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4734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90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05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86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6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1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5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908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91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02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50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37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688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9DDF1133BA2E498A389DAFCBC4C899" ma:contentTypeVersion="0" ma:contentTypeDescription="Vytvoří nový dokument" ma:contentTypeScope="" ma:versionID="ec97d0dfba9c7995324761e7a51becf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bcf199d2a97bd5f67bb2342fa3bb55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D9A27-D5C0-46FB-B8BA-32C8E60C39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AE4A58C-9785-405C-B921-D23938924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0F4FDDB-07FE-4765-AF38-ACC4DB05414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65A68A-D65E-4F94-8471-F0635713A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302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Inovacentrum Portable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julie</dc:creator>
  <cp:lastModifiedBy>Prixová Barbora</cp:lastModifiedBy>
  <cp:revision>4</cp:revision>
  <cp:lastPrinted>2017-11-10T15:44:00Z</cp:lastPrinted>
  <dcterms:created xsi:type="dcterms:W3CDTF">2020-07-01T11:10:00Z</dcterms:created>
  <dcterms:modified xsi:type="dcterms:W3CDTF">2020-08-04T13:57:00Z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0x0101001E9DDF1133BA2E498A389DAFCBC4C899</vt:lpwstr>
  </property>
  <property fmtid="{D5CDD505-2E9C-101B-9397-08002B2CF9AE}" pid="3" name="IsMyDocuments">
    <vt:bool>true</vt:bool>
  </property>
</Properties>
</file>